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5EC" w:rsidRDefault="00BA75EC" w:rsidP="0037316C">
      <w:pPr>
        <w:jc w:val="both"/>
      </w:pPr>
      <w:r>
        <w:t>Note la situatiile financiare ale TRICORELON SA la 31.12.2008</w:t>
      </w:r>
    </w:p>
    <w:p w:rsidR="00BA75EC" w:rsidRPr="00A6624B" w:rsidRDefault="00BA75EC" w:rsidP="0037316C">
      <w:pPr>
        <w:jc w:val="both"/>
        <w:rPr>
          <w:rFonts w:ascii="Arial" w:hAnsi="Arial" w:cs="Arial"/>
          <w:b/>
        </w:rPr>
      </w:pPr>
    </w:p>
    <w:p w:rsidR="00BA75EC" w:rsidRPr="00A6624B" w:rsidRDefault="00BA75EC" w:rsidP="0037316C">
      <w:pPr>
        <w:jc w:val="both"/>
        <w:rPr>
          <w:rFonts w:ascii="Arial" w:hAnsi="Arial" w:cs="Arial"/>
          <w:b/>
        </w:rPr>
      </w:pPr>
      <w:r w:rsidRPr="00A6624B">
        <w:rPr>
          <w:rFonts w:ascii="Arial" w:hAnsi="Arial" w:cs="Arial"/>
          <w:b/>
        </w:rPr>
        <w:t>NOTA 1 Active imobilizate</w:t>
      </w:r>
    </w:p>
    <w:p w:rsidR="00BA75EC" w:rsidRPr="00D5037D" w:rsidRDefault="00BA75EC" w:rsidP="0037316C">
      <w:pPr>
        <w:jc w:val="both"/>
        <w:rPr>
          <w:rFonts w:ascii="Arial" w:hAnsi="Arial" w:cs="Arial"/>
          <w:i/>
        </w:rPr>
      </w:pPr>
    </w:p>
    <w:p w:rsidR="00BA75EC" w:rsidRPr="00D5037D" w:rsidRDefault="00BA75EC" w:rsidP="0037316C">
      <w:pPr>
        <w:jc w:val="both"/>
        <w:rPr>
          <w:i/>
        </w:rPr>
      </w:pPr>
      <w:r w:rsidRPr="00D5037D">
        <w:rPr>
          <w:i/>
        </w:rPr>
        <w:t xml:space="preserve">1.1 Imobilizari necorporale </w:t>
      </w:r>
    </w:p>
    <w:p w:rsidR="00BA75EC" w:rsidRDefault="00BA75EC" w:rsidP="0037316C">
      <w:pPr>
        <w:jc w:val="both"/>
      </w:pPr>
      <w:r>
        <w:t xml:space="preserve">                  Imobilizarile necorporale sunt inregistrate in contabilitate la cost minus amortizarea cumulate astfel:</w:t>
      </w:r>
    </w:p>
    <w:p w:rsidR="00BA75EC" w:rsidRDefault="00BA75EC" w:rsidP="0037316C">
      <w:pPr>
        <w:jc w:val="both"/>
      </w:pPr>
      <w:r>
        <w:t xml:space="preserve">                                                                                                                                    lei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1427"/>
        <w:gridCol w:w="1270"/>
        <w:gridCol w:w="1711"/>
        <w:gridCol w:w="1640"/>
      </w:tblGrid>
      <w:tr w:rsidR="00BA75EC" w:rsidTr="00006FCE">
        <w:trPr>
          <w:trHeight w:val="910"/>
        </w:trPr>
        <w:tc>
          <w:tcPr>
            <w:tcW w:w="2808" w:type="dxa"/>
          </w:tcPr>
          <w:p w:rsidR="00BA75EC" w:rsidRDefault="00BA75EC" w:rsidP="00006FCE">
            <w:pPr>
              <w:jc w:val="both"/>
            </w:pPr>
          </w:p>
          <w:p w:rsidR="00BA75EC" w:rsidRDefault="00BA75EC" w:rsidP="00006FCE">
            <w:pPr>
              <w:jc w:val="both"/>
            </w:pPr>
            <w:r>
              <w:t>EXPLICATII</w:t>
            </w:r>
          </w:p>
        </w:tc>
        <w:tc>
          <w:tcPr>
            <w:tcW w:w="1427" w:type="dxa"/>
          </w:tcPr>
          <w:p w:rsidR="00BA75EC" w:rsidRDefault="00BA75EC" w:rsidP="00006FCE">
            <w:pPr>
              <w:jc w:val="both"/>
            </w:pPr>
            <w:r>
              <w:t>Imobilizari necorporale in curs</w:t>
            </w:r>
          </w:p>
        </w:tc>
        <w:tc>
          <w:tcPr>
            <w:tcW w:w="1270" w:type="dxa"/>
          </w:tcPr>
          <w:p w:rsidR="00BA75EC" w:rsidRDefault="00BA75EC" w:rsidP="00006FCE">
            <w:pPr>
              <w:jc w:val="both"/>
            </w:pPr>
            <w:r>
              <w:t>Alte imobilizari</w:t>
            </w:r>
          </w:p>
        </w:tc>
        <w:tc>
          <w:tcPr>
            <w:tcW w:w="1711" w:type="dxa"/>
          </w:tcPr>
          <w:p w:rsidR="00BA75EC" w:rsidRDefault="00BA75EC" w:rsidP="00006FCE">
            <w:pPr>
              <w:jc w:val="both"/>
            </w:pPr>
            <w:r>
              <w:t>Concesiuni si brevete</w:t>
            </w:r>
          </w:p>
        </w:tc>
        <w:tc>
          <w:tcPr>
            <w:tcW w:w="1640" w:type="dxa"/>
          </w:tcPr>
          <w:p w:rsidR="00BA75EC" w:rsidRPr="00006FCE" w:rsidRDefault="00BA75EC" w:rsidP="00006FCE">
            <w:pPr>
              <w:jc w:val="both"/>
              <w:rPr>
                <w:b/>
              </w:rPr>
            </w:pPr>
          </w:p>
          <w:p w:rsidR="00BA75EC" w:rsidRPr="00006FCE" w:rsidRDefault="00BA75EC" w:rsidP="00006FCE">
            <w:pPr>
              <w:jc w:val="both"/>
              <w:rPr>
                <w:b/>
              </w:rPr>
            </w:pPr>
            <w:r w:rsidRPr="00006FCE">
              <w:rPr>
                <w:b/>
              </w:rPr>
              <w:t>Total</w:t>
            </w:r>
          </w:p>
        </w:tc>
      </w:tr>
      <w:tr w:rsidR="00BA75EC" w:rsidTr="00006FCE">
        <w:tc>
          <w:tcPr>
            <w:tcW w:w="2808" w:type="dxa"/>
          </w:tcPr>
          <w:p w:rsidR="00BA75EC" w:rsidRPr="00006FCE" w:rsidRDefault="00BA75EC" w:rsidP="00006FCE">
            <w:pPr>
              <w:jc w:val="both"/>
              <w:rPr>
                <w:b/>
              </w:rPr>
            </w:pPr>
            <w:r w:rsidRPr="00006FCE">
              <w:rPr>
                <w:b/>
              </w:rPr>
              <w:t>Valoare de inventar</w:t>
            </w:r>
          </w:p>
        </w:tc>
        <w:tc>
          <w:tcPr>
            <w:tcW w:w="1427" w:type="dxa"/>
          </w:tcPr>
          <w:p w:rsidR="00BA75EC" w:rsidRDefault="00BA75EC" w:rsidP="00006FCE">
            <w:pPr>
              <w:jc w:val="both"/>
            </w:pPr>
          </w:p>
        </w:tc>
        <w:tc>
          <w:tcPr>
            <w:tcW w:w="1270" w:type="dxa"/>
          </w:tcPr>
          <w:p w:rsidR="00BA75EC" w:rsidRDefault="00BA75EC" w:rsidP="00006FCE">
            <w:pPr>
              <w:jc w:val="both"/>
            </w:pPr>
          </w:p>
        </w:tc>
        <w:tc>
          <w:tcPr>
            <w:tcW w:w="1711" w:type="dxa"/>
          </w:tcPr>
          <w:p w:rsidR="00BA75EC" w:rsidRDefault="00BA75EC" w:rsidP="00006FCE">
            <w:pPr>
              <w:jc w:val="both"/>
            </w:pPr>
          </w:p>
        </w:tc>
        <w:tc>
          <w:tcPr>
            <w:tcW w:w="1640" w:type="dxa"/>
          </w:tcPr>
          <w:p w:rsidR="00BA75EC" w:rsidRPr="00006FCE" w:rsidRDefault="00BA75EC" w:rsidP="00006FCE">
            <w:pPr>
              <w:jc w:val="both"/>
              <w:rPr>
                <w:b/>
              </w:rPr>
            </w:pPr>
          </w:p>
        </w:tc>
      </w:tr>
      <w:tr w:rsidR="00BA75EC" w:rsidTr="00006FCE">
        <w:tc>
          <w:tcPr>
            <w:tcW w:w="2808" w:type="dxa"/>
          </w:tcPr>
          <w:p w:rsidR="00BA75EC" w:rsidRDefault="00BA75EC" w:rsidP="00006FCE">
            <w:pPr>
              <w:jc w:val="both"/>
            </w:pPr>
            <w:r>
              <w:t>La 1 ianuarie 2008</w:t>
            </w:r>
          </w:p>
        </w:tc>
        <w:tc>
          <w:tcPr>
            <w:tcW w:w="1427" w:type="dxa"/>
          </w:tcPr>
          <w:p w:rsidR="00BA75EC" w:rsidRDefault="00BA75EC" w:rsidP="00006FCE">
            <w:pPr>
              <w:jc w:val="both"/>
            </w:pPr>
          </w:p>
        </w:tc>
        <w:tc>
          <w:tcPr>
            <w:tcW w:w="1270" w:type="dxa"/>
          </w:tcPr>
          <w:p w:rsidR="00BA75EC" w:rsidRDefault="00BA75EC" w:rsidP="00006FCE">
            <w:pPr>
              <w:jc w:val="right"/>
            </w:pPr>
            <w:r>
              <w:t>9.228</w:t>
            </w:r>
          </w:p>
        </w:tc>
        <w:tc>
          <w:tcPr>
            <w:tcW w:w="1711" w:type="dxa"/>
          </w:tcPr>
          <w:p w:rsidR="00BA75EC" w:rsidRDefault="00BA75EC" w:rsidP="00006FCE">
            <w:pPr>
              <w:jc w:val="right"/>
            </w:pPr>
          </w:p>
        </w:tc>
        <w:tc>
          <w:tcPr>
            <w:tcW w:w="1640" w:type="dxa"/>
          </w:tcPr>
          <w:p w:rsidR="00BA75EC" w:rsidRPr="00006FCE" w:rsidRDefault="00BA75EC" w:rsidP="00006FCE">
            <w:pPr>
              <w:jc w:val="right"/>
              <w:rPr>
                <w:b/>
              </w:rPr>
            </w:pPr>
            <w:r w:rsidRPr="00006FCE">
              <w:rPr>
                <w:b/>
              </w:rPr>
              <w:t>9.228</w:t>
            </w:r>
          </w:p>
        </w:tc>
      </w:tr>
      <w:tr w:rsidR="00BA75EC" w:rsidTr="00006FCE">
        <w:tc>
          <w:tcPr>
            <w:tcW w:w="2808" w:type="dxa"/>
          </w:tcPr>
          <w:p w:rsidR="00BA75EC" w:rsidRDefault="00BA75EC" w:rsidP="00006FCE">
            <w:pPr>
              <w:jc w:val="both"/>
            </w:pPr>
            <w:r>
              <w:t>- Intrari</w:t>
            </w:r>
          </w:p>
        </w:tc>
        <w:tc>
          <w:tcPr>
            <w:tcW w:w="1427" w:type="dxa"/>
          </w:tcPr>
          <w:p w:rsidR="00BA75EC" w:rsidRDefault="00BA75EC" w:rsidP="00006FCE">
            <w:pPr>
              <w:jc w:val="both"/>
            </w:pPr>
          </w:p>
        </w:tc>
        <w:tc>
          <w:tcPr>
            <w:tcW w:w="1270" w:type="dxa"/>
          </w:tcPr>
          <w:p w:rsidR="00BA75EC" w:rsidRDefault="00BA75EC" w:rsidP="00006FCE">
            <w:pPr>
              <w:jc w:val="right"/>
            </w:pPr>
          </w:p>
        </w:tc>
        <w:tc>
          <w:tcPr>
            <w:tcW w:w="1711" w:type="dxa"/>
          </w:tcPr>
          <w:p w:rsidR="00BA75EC" w:rsidRDefault="00BA75EC" w:rsidP="00006FCE">
            <w:pPr>
              <w:jc w:val="right"/>
            </w:pPr>
          </w:p>
        </w:tc>
        <w:tc>
          <w:tcPr>
            <w:tcW w:w="1640" w:type="dxa"/>
          </w:tcPr>
          <w:p w:rsidR="00BA75EC" w:rsidRPr="00006FCE" w:rsidRDefault="00BA75EC" w:rsidP="00006FCE">
            <w:pPr>
              <w:jc w:val="right"/>
              <w:rPr>
                <w:b/>
              </w:rPr>
            </w:pPr>
          </w:p>
        </w:tc>
      </w:tr>
      <w:tr w:rsidR="00BA75EC" w:rsidTr="00006FCE">
        <w:tc>
          <w:tcPr>
            <w:tcW w:w="2808" w:type="dxa"/>
          </w:tcPr>
          <w:p w:rsidR="00BA75EC" w:rsidRDefault="00BA75EC" w:rsidP="00006FCE">
            <w:pPr>
              <w:jc w:val="both"/>
            </w:pPr>
            <w:r>
              <w:t xml:space="preserve">- Iesiri </w:t>
            </w:r>
          </w:p>
        </w:tc>
        <w:tc>
          <w:tcPr>
            <w:tcW w:w="1427" w:type="dxa"/>
          </w:tcPr>
          <w:p w:rsidR="00BA75EC" w:rsidRDefault="00BA75EC" w:rsidP="00006FCE">
            <w:pPr>
              <w:jc w:val="both"/>
            </w:pPr>
          </w:p>
        </w:tc>
        <w:tc>
          <w:tcPr>
            <w:tcW w:w="1270" w:type="dxa"/>
          </w:tcPr>
          <w:p w:rsidR="00BA75EC" w:rsidRDefault="00BA75EC" w:rsidP="00006FCE">
            <w:pPr>
              <w:jc w:val="right"/>
            </w:pPr>
          </w:p>
        </w:tc>
        <w:tc>
          <w:tcPr>
            <w:tcW w:w="1711" w:type="dxa"/>
          </w:tcPr>
          <w:p w:rsidR="00BA75EC" w:rsidRDefault="00BA75EC" w:rsidP="00006FCE">
            <w:pPr>
              <w:jc w:val="right"/>
            </w:pPr>
          </w:p>
        </w:tc>
        <w:tc>
          <w:tcPr>
            <w:tcW w:w="1640" w:type="dxa"/>
          </w:tcPr>
          <w:p w:rsidR="00BA75EC" w:rsidRPr="00006FCE" w:rsidRDefault="00BA75EC" w:rsidP="00006FCE">
            <w:pPr>
              <w:jc w:val="right"/>
              <w:rPr>
                <w:b/>
              </w:rPr>
            </w:pPr>
          </w:p>
        </w:tc>
      </w:tr>
      <w:tr w:rsidR="00BA75EC" w:rsidTr="00006FCE">
        <w:tc>
          <w:tcPr>
            <w:tcW w:w="2808" w:type="dxa"/>
          </w:tcPr>
          <w:p w:rsidR="00BA75EC" w:rsidRDefault="00BA75EC" w:rsidP="00006FCE">
            <w:pPr>
              <w:jc w:val="both"/>
            </w:pPr>
            <w:r>
              <w:t>La 31 decembrie 2008</w:t>
            </w:r>
          </w:p>
        </w:tc>
        <w:tc>
          <w:tcPr>
            <w:tcW w:w="1427" w:type="dxa"/>
          </w:tcPr>
          <w:p w:rsidR="00BA75EC" w:rsidRDefault="00BA75EC" w:rsidP="00006FCE">
            <w:pPr>
              <w:jc w:val="both"/>
            </w:pPr>
          </w:p>
        </w:tc>
        <w:tc>
          <w:tcPr>
            <w:tcW w:w="1270" w:type="dxa"/>
          </w:tcPr>
          <w:p w:rsidR="00BA75EC" w:rsidRDefault="00BA75EC" w:rsidP="00006FCE">
            <w:pPr>
              <w:jc w:val="right"/>
            </w:pPr>
            <w:r>
              <w:t>9.228</w:t>
            </w:r>
          </w:p>
        </w:tc>
        <w:tc>
          <w:tcPr>
            <w:tcW w:w="1711" w:type="dxa"/>
          </w:tcPr>
          <w:p w:rsidR="00BA75EC" w:rsidRDefault="00BA75EC" w:rsidP="00006FCE">
            <w:pPr>
              <w:jc w:val="right"/>
            </w:pPr>
          </w:p>
        </w:tc>
        <w:tc>
          <w:tcPr>
            <w:tcW w:w="1640" w:type="dxa"/>
          </w:tcPr>
          <w:p w:rsidR="00BA75EC" w:rsidRPr="00006FCE" w:rsidRDefault="00BA75EC" w:rsidP="00006FCE">
            <w:pPr>
              <w:jc w:val="right"/>
              <w:rPr>
                <w:b/>
              </w:rPr>
            </w:pPr>
            <w:r w:rsidRPr="00006FCE">
              <w:rPr>
                <w:b/>
              </w:rPr>
              <w:t>9.228</w:t>
            </w:r>
          </w:p>
        </w:tc>
      </w:tr>
      <w:tr w:rsidR="00BA75EC" w:rsidTr="00006FCE">
        <w:tc>
          <w:tcPr>
            <w:tcW w:w="2808" w:type="dxa"/>
          </w:tcPr>
          <w:p w:rsidR="00BA75EC" w:rsidRPr="00006FCE" w:rsidRDefault="00BA75EC" w:rsidP="00006FCE">
            <w:pPr>
              <w:jc w:val="both"/>
              <w:rPr>
                <w:b/>
              </w:rPr>
            </w:pPr>
            <w:r w:rsidRPr="00006FCE">
              <w:rPr>
                <w:b/>
              </w:rPr>
              <w:t>Amortizare</w:t>
            </w:r>
          </w:p>
        </w:tc>
        <w:tc>
          <w:tcPr>
            <w:tcW w:w="1427" w:type="dxa"/>
          </w:tcPr>
          <w:p w:rsidR="00BA75EC" w:rsidRDefault="00BA75EC" w:rsidP="00006FCE">
            <w:pPr>
              <w:jc w:val="both"/>
            </w:pPr>
          </w:p>
        </w:tc>
        <w:tc>
          <w:tcPr>
            <w:tcW w:w="1270" w:type="dxa"/>
          </w:tcPr>
          <w:p w:rsidR="00BA75EC" w:rsidRDefault="00BA75EC" w:rsidP="00006FCE">
            <w:pPr>
              <w:jc w:val="right"/>
            </w:pPr>
          </w:p>
        </w:tc>
        <w:tc>
          <w:tcPr>
            <w:tcW w:w="1711" w:type="dxa"/>
          </w:tcPr>
          <w:p w:rsidR="00BA75EC" w:rsidRDefault="00BA75EC" w:rsidP="00006FCE">
            <w:pPr>
              <w:jc w:val="right"/>
            </w:pPr>
          </w:p>
        </w:tc>
        <w:tc>
          <w:tcPr>
            <w:tcW w:w="1640" w:type="dxa"/>
          </w:tcPr>
          <w:p w:rsidR="00BA75EC" w:rsidRPr="00006FCE" w:rsidRDefault="00BA75EC" w:rsidP="00006FCE">
            <w:pPr>
              <w:jc w:val="right"/>
              <w:rPr>
                <w:b/>
              </w:rPr>
            </w:pPr>
          </w:p>
        </w:tc>
      </w:tr>
      <w:tr w:rsidR="00BA75EC" w:rsidTr="00006FCE">
        <w:tc>
          <w:tcPr>
            <w:tcW w:w="2808" w:type="dxa"/>
          </w:tcPr>
          <w:p w:rsidR="00BA75EC" w:rsidRDefault="00BA75EC" w:rsidP="00006FCE">
            <w:pPr>
              <w:jc w:val="both"/>
            </w:pPr>
            <w:r>
              <w:t>La 1 ianuarie 2008</w:t>
            </w:r>
          </w:p>
        </w:tc>
        <w:tc>
          <w:tcPr>
            <w:tcW w:w="1427" w:type="dxa"/>
          </w:tcPr>
          <w:p w:rsidR="00BA75EC" w:rsidRDefault="00BA75EC" w:rsidP="00006FCE">
            <w:pPr>
              <w:jc w:val="both"/>
            </w:pPr>
          </w:p>
        </w:tc>
        <w:tc>
          <w:tcPr>
            <w:tcW w:w="1270" w:type="dxa"/>
          </w:tcPr>
          <w:p w:rsidR="00BA75EC" w:rsidRDefault="00BA75EC" w:rsidP="00006FCE">
            <w:pPr>
              <w:jc w:val="right"/>
            </w:pPr>
            <w:r>
              <w:t>9.228</w:t>
            </w:r>
          </w:p>
        </w:tc>
        <w:tc>
          <w:tcPr>
            <w:tcW w:w="1711" w:type="dxa"/>
          </w:tcPr>
          <w:p w:rsidR="00BA75EC" w:rsidRDefault="00BA75EC" w:rsidP="00006FCE">
            <w:pPr>
              <w:jc w:val="right"/>
            </w:pPr>
          </w:p>
        </w:tc>
        <w:tc>
          <w:tcPr>
            <w:tcW w:w="1640" w:type="dxa"/>
          </w:tcPr>
          <w:p w:rsidR="00BA75EC" w:rsidRPr="00006FCE" w:rsidRDefault="00BA75EC" w:rsidP="00006FCE">
            <w:pPr>
              <w:jc w:val="right"/>
              <w:rPr>
                <w:b/>
              </w:rPr>
            </w:pPr>
            <w:r w:rsidRPr="00006FCE">
              <w:rPr>
                <w:b/>
              </w:rPr>
              <w:t>9.228</w:t>
            </w:r>
          </w:p>
        </w:tc>
      </w:tr>
      <w:tr w:rsidR="00BA75EC" w:rsidTr="00006FCE">
        <w:tc>
          <w:tcPr>
            <w:tcW w:w="2808" w:type="dxa"/>
          </w:tcPr>
          <w:p w:rsidR="00BA75EC" w:rsidRDefault="00BA75EC" w:rsidP="00006FCE">
            <w:pPr>
              <w:jc w:val="both"/>
            </w:pPr>
            <w:r>
              <w:t>- Intrari</w:t>
            </w:r>
          </w:p>
        </w:tc>
        <w:tc>
          <w:tcPr>
            <w:tcW w:w="1427" w:type="dxa"/>
          </w:tcPr>
          <w:p w:rsidR="00BA75EC" w:rsidRDefault="00BA75EC" w:rsidP="00006FCE">
            <w:pPr>
              <w:jc w:val="both"/>
            </w:pPr>
          </w:p>
        </w:tc>
        <w:tc>
          <w:tcPr>
            <w:tcW w:w="1270" w:type="dxa"/>
          </w:tcPr>
          <w:p w:rsidR="00BA75EC" w:rsidRDefault="00BA75EC" w:rsidP="00006FCE">
            <w:pPr>
              <w:jc w:val="right"/>
            </w:pPr>
          </w:p>
        </w:tc>
        <w:tc>
          <w:tcPr>
            <w:tcW w:w="1711" w:type="dxa"/>
          </w:tcPr>
          <w:p w:rsidR="00BA75EC" w:rsidRDefault="00BA75EC" w:rsidP="00006FCE">
            <w:pPr>
              <w:jc w:val="right"/>
            </w:pPr>
          </w:p>
        </w:tc>
        <w:tc>
          <w:tcPr>
            <w:tcW w:w="1640" w:type="dxa"/>
          </w:tcPr>
          <w:p w:rsidR="00BA75EC" w:rsidRPr="00006FCE" w:rsidRDefault="00BA75EC" w:rsidP="00006FCE">
            <w:pPr>
              <w:jc w:val="right"/>
              <w:rPr>
                <w:b/>
              </w:rPr>
            </w:pPr>
          </w:p>
        </w:tc>
      </w:tr>
      <w:tr w:rsidR="00BA75EC" w:rsidTr="00006FCE">
        <w:tc>
          <w:tcPr>
            <w:tcW w:w="2808" w:type="dxa"/>
          </w:tcPr>
          <w:p w:rsidR="00BA75EC" w:rsidRDefault="00BA75EC" w:rsidP="00006FCE">
            <w:pPr>
              <w:jc w:val="both"/>
            </w:pPr>
            <w:r>
              <w:t>- Iesiri</w:t>
            </w:r>
          </w:p>
        </w:tc>
        <w:tc>
          <w:tcPr>
            <w:tcW w:w="1427" w:type="dxa"/>
          </w:tcPr>
          <w:p w:rsidR="00BA75EC" w:rsidRDefault="00BA75EC" w:rsidP="00006FCE">
            <w:pPr>
              <w:jc w:val="both"/>
            </w:pPr>
          </w:p>
        </w:tc>
        <w:tc>
          <w:tcPr>
            <w:tcW w:w="1270" w:type="dxa"/>
          </w:tcPr>
          <w:p w:rsidR="00BA75EC" w:rsidRDefault="00BA75EC" w:rsidP="00006FCE">
            <w:pPr>
              <w:jc w:val="right"/>
            </w:pPr>
          </w:p>
        </w:tc>
        <w:tc>
          <w:tcPr>
            <w:tcW w:w="1711" w:type="dxa"/>
          </w:tcPr>
          <w:p w:rsidR="00BA75EC" w:rsidRDefault="00BA75EC" w:rsidP="00006FCE">
            <w:pPr>
              <w:jc w:val="right"/>
            </w:pPr>
          </w:p>
        </w:tc>
        <w:tc>
          <w:tcPr>
            <w:tcW w:w="1640" w:type="dxa"/>
          </w:tcPr>
          <w:p w:rsidR="00BA75EC" w:rsidRPr="00006FCE" w:rsidRDefault="00BA75EC" w:rsidP="00006FCE">
            <w:pPr>
              <w:jc w:val="right"/>
              <w:rPr>
                <w:b/>
              </w:rPr>
            </w:pPr>
          </w:p>
        </w:tc>
      </w:tr>
      <w:tr w:rsidR="00BA75EC" w:rsidTr="00006FCE">
        <w:tc>
          <w:tcPr>
            <w:tcW w:w="2808" w:type="dxa"/>
          </w:tcPr>
          <w:p w:rsidR="00BA75EC" w:rsidRDefault="00BA75EC" w:rsidP="00006FCE">
            <w:pPr>
              <w:jc w:val="both"/>
            </w:pPr>
            <w:r>
              <w:t>La 31 decembrie 2008</w:t>
            </w:r>
          </w:p>
        </w:tc>
        <w:tc>
          <w:tcPr>
            <w:tcW w:w="1427" w:type="dxa"/>
          </w:tcPr>
          <w:p w:rsidR="00BA75EC" w:rsidRDefault="00BA75EC" w:rsidP="00006FCE">
            <w:pPr>
              <w:jc w:val="both"/>
            </w:pPr>
          </w:p>
        </w:tc>
        <w:tc>
          <w:tcPr>
            <w:tcW w:w="1270" w:type="dxa"/>
          </w:tcPr>
          <w:p w:rsidR="00BA75EC" w:rsidRDefault="00BA75EC" w:rsidP="00006FCE">
            <w:pPr>
              <w:jc w:val="right"/>
            </w:pPr>
            <w:r>
              <w:t>9.228</w:t>
            </w:r>
          </w:p>
        </w:tc>
        <w:tc>
          <w:tcPr>
            <w:tcW w:w="1711" w:type="dxa"/>
          </w:tcPr>
          <w:p w:rsidR="00BA75EC" w:rsidRDefault="00BA75EC" w:rsidP="00006FCE">
            <w:pPr>
              <w:jc w:val="right"/>
            </w:pPr>
          </w:p>
        </w:tc>
        <w:tc>
          <w:tcPr>
            <w:tcW w:w="1640" w:type="dxa"/>
          </w:tcPr>
          <w:p w:rsidR="00BA75EC" w:rsidRPr="00006FCE" w:rsidRDefault="00BA75EC" w:rsidP="00006FCE">
            <w:pPr>
              <w:jc w:val="right"/>
              <w:rPr>
                <w:b/>
              </w:rPr>
            </w:pPr>
            <w:r w:rsidRPr="00006FCE">
              <w:rPr>
                <w:b/>
              </w:rPr>
              <w:t>9.228</w:t>
            </w:r>
          </w:p>
        </w:tc>
      </w:tr>
      <w:tr w:rsidR="00BA75EC" w:rsidTr="00006FCE">
        <w:tc>
          <w:tcPr>
            <w:tcW w:w="2808" w:type="dxa"/>
          </w:tcPr>
          <w:p w:rsidR="00BA75EC" w:rsidRPr="00006FCE" w:rsidRDefault="00BA75EC" w:rsidP="00006FCE">
            <w:pPr>
              <w:jc w:val="both"/>
              <w:rPr>
                <w:b/>
              </w:rPr>
            </w:pPr>
            <w:r w:rsidRPr="00006FCE">
              <w:rPr>
                <w:b/>
              </w:rPr>
              <w:t>Valoare contabile neta</w:t>
            </w:r>
          </w:p>
        </w:tc>
        <w:tc>
          <w:tcPr>
            <w:tcW w:w="1427" w:type="dxa"/>
          </w:tcPr>
          <w:p w:rsidR="00BA75EC" w:rsidRDefault="00BA75EC" w:rsidP="00006FCE">
            <w:pPr>
              <w:jc w:val="both"/>
            </w:pPr>
          </w:p>
        </w:tc>
        <w:tc>
          <w:tcPr>
            <w:tcW w:w="1270" w:type="dxa"/>
          </w:tcPr>
          <w:p w:rsidR="00BA75EC" w:rsidRDefault="00BA75EC" w:rsidP="00006FCE">
            <w:pPr>
              <w:jc w:val="right"/>
            </w:pPr>
          </w:p>
        </w:tc>
        <w:tc>
          <w:tcPr>
            <w:tcW w:w="1711" w:type="dxa"/>
          </w:tcPr>
          <w:p w:rsidR="00BA75EC" w:rsidRDefault="00BA75EC" w:rsidP="00006FCE">
            <w:pPr>
              <w:jc w:val="right"/>
            </w:pPr>
          </w:p>
        </w:tc>
        <w:tc>
          <w:tcPr>
            <w:tcW w:w="1640" w:type="dxa"/>
          </w:tcPr>
          <w:p w:rsidR="00BA75EC" w:rsidRPr="00006FCE" w:rsidRDefault="00BA75EC" w:rsidP="00006FCE">
            <w:pPr>
              <w:jc w:val="right"/>
              <w:rPr>
                <w:b/>
              </w:rPr>
            </w:pPr>
          </w:p>
        </w:tc>
      </w:tr>
      <w:tr w:rsidR="00BA75EC" w:rsidTr="00006FCE">
        <w:tc>
          <w:tcPr>
            <w:tcW w:w="2808" w:type="dxa"/>
          </w:tcPr>
          <w:p w:rsidR="00BA75EC" w:rsidRDefault="00BA75EC" w:rsidP="00006FCE">
            <w:pPr>
              <w:jc w:val="both"/>
            </w:pPr>
            <w:r>
              <w:t>La 1 ianuarie 2008</w:t>
            </w:r>
          </w:p>
        </w:tc>
        <w:tc>
          <w:tcPr>
            <w:tcW w:w="1427" w:type="dxa"/>
          </w:tcPr>
          <w:p w:rsidR="00BA75EC" w:rsidRDefault="00BA75EC" w:rsidP="00006FCE">
            <w:pPr>
              <w:jc w:val="both"/>
            </w:pPr>
          </w:p>
        </w:tc>
        <w:tc>
          <w:tcPr>
            <w:tcW w:w="1270" w:type="dxa"/>
          </w:tcPr>
          <w:p w:rsidR="00BA75EC" w:rsidRDefault="00BA75EC" w:rsidP="00006FCE">
            <w:pPr>
              <w:jc w:val="right"/>
            </w:pPr>
            <w:r>
              <w:t>0</w:t>
            </w:r>
          </w:p>
        </w:tc>
        <w:tc>
          <w:tcPr>
            <w:tcW w:w="1711" w:type="dxa"/>
          </w:tcPr>
          <w:p w:rsidR="00BA75EC" w:rsidRDefault="00BA75EC" w:rsidP="00006FCE">
            <w:pPr>
              <w:jc w:val="right"/>
            </w:pPr>
          </w:p>
        </w:tc>
        <w:tc>
          <w:tcPr>
            <w:tcW w:w="1640" w:type="dxa"/>
          </w:tcPr>
          <w:p w:rsidR="00BA75EC" w:rsidRPr="00006FCE" w:rsidRDefault="00BA75EC" w:rsidP="00006FCE">
            <w:pPr>
              <w:jc w:val="right"/>
              <w:rPr>
                <w:b/>
              </w:rPr>
            </w:pPr>
            <w:r w:rsidRPr="00006FCE">
              <w:rPr>
                <w:b/>
              </w:rPr>
              <w:t>0</w:t>
            </w:r>
          </w:p>
        </w:tc>
      </w:tr>
      <w:tr w:rsidR="00BA75EC" w:rsidTr="00006FCE">
        <w:tc>
          <w:tcPr>
            <w:tcW w:w="2808" w:type="dxa"/>
          </w:tcPr>
          <w:p w:rsidR="00BA75EC" w:rsidRDefault="00BA75EC" w:rsidP="00006FCE">
            <w:pPr>
              <w:jc w:val="both"/>
            </w:pPr>
            <w:r>
              <w:t>La 31 decembrie 2008</w:t>
            </w:r>
          </w:p>
        </w:tc>
        <w:tc>
          <w:tcPr>
            <w:tcW w:w="1427" w:type="dxa"/>
          </w:tcPr>
          <w:p w:rsidR="00BA75EC" w:rsidRDefault="00BA75EC" w:rsidP="00006FCE">
            <w:pPr>
              <w:jc w:val="both"/>
            </w:pPr>
          </w:p>
        </w:tc>
        <w:tc>
          <w:tcPr>
            <w:tcW w:w="1270" w:type="dxa"/>
          </w:tcPr>
          <w:p w:rsidR="00BA75EC" w:rsidRDefault="00BA75EC" w:rsidP="00006FCE">
            <w:pPr>
              <w:jc w:val="right"/>
            </w:pPr>
            <w:r>
              <w:t>0</w:t>
            </w:r>
          </w:p>
        </w:tc>
        <w:tc>
          <w:tcPr>
            <w:tcW w:w="1711" w:type="dxa"/>
          </w:tcPr>
          <w:p w:rsidR="00BA75EC" w:rsidRDefault="00BA75EC" w:rsidP="00006FCE">
            <w:pPr>
              <w:jc w:val="right"/>
            </w:pPr>
          </w:p>
        </w:tc>
        <w:tc>
          <w:tcPr>
            <w:tcW w:w="1640" w:type="dxa"/>
          </w:tcPr>
          <w:p w:rsidR="00BA75EC" w:rsidRPr="00006FCE" w:rsidRDefault="00BA75EC" w:rsidP="00006FCE">
            <w:pPr>
              <w:jc w:val="right"/>
              <w:rPr>
                <w:b/>
              </w:rPr>
            </w:pPr>
            <w:r w:rsidRPr="00006FCE">
              <w:rPr>
                <w:b/>
              </w:rPr>
              <w:t>0</w:t>
            </w:r>
          </w:p>
        </w:tc>
      </w:tr>
    </w:tbl>
    <w:p w:rsidR="00BA75EC" w:rsidRDefault="00BA75EC" w:rsidP="0037316C">
      <w:pPr>
        <w:jc w:val="both"/>
      </w:pPr>
      <w:r>
        <w:t xml:space="preserve">           Imobilizarile necorporale sunt evidentiate in contabilitate la prêt de achizitie, iar politica de amortizare a societatii a constat in folosirea metodei liniare pe o perioada de 5 ani de la data de inregistrare .</w:t>
      </w:r>
    </w:p>
    <w:p w:rsidR="00BA75EC" w:rsidRDefault="00BA75EC" w:rsidP="0037316C">
      <w:pPr>
        <w:jc w:val="both"/>
      </w:pPr>
    </w:p>
    <w:p w:rsidR="00BA75EC" w:rsidRPr="00D5037D" w:rsidRDefault="00BA75EC" w:rsidP="0037316C">
      <w:pPr>
        <w:jc w:val="both"/>
        <w:rPr>
          <w:i/>
        </w:rPr>
      </w:pPr>
      <w:r>
        <w:t xml:space="preserve">      </w:t>
      </w:r>
      <w:r w:rsidRPr="00D5037D">
        <w:rPr>
          <w:i/>
        </w:rPr>
        <w:t xml:space="preserve"> 1.2 Imobilizari corporale </w:t>
      </w:r>
    </w:p>
    <w:p w:rsidR="00BA75EC" w:rsidRDefault="00BA75EC" w:rsidP="0037316C">
      <w:pPr>
        <w:jc w:val="both"/>
      </w:pPr>
      <w:r>
        <w:t xml:space="preserve">                                                                                                                                            lei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1080"/>
        <w:gridCol w:w="1260"/>
        <w:gridCol w:w="1260"/>
        <w:gridCol w:w="1080"/>
        <w:gridCol w:w="1260"/>
        <w:gridCol w:w="1080"/>
      </w:tblGrid>
      <w:tr w:rsidR="00BA75EC" w:rsidTr="00006FCE">
        <w:tc>
          <w:tcPr>
            <w:tcW w:w="2628" w:type="dxa"/>
          </w:tcPr>
          <w:p w:rsidR="00BA75EC" w:rsidRPr="00006FCE" w:rsidRDefault="00BA75EC" w:rsidP="00006FCE">
            <w:pPr>
              <w:jc w:val="both"/>
              <w:rPr>
                <w:sz w:val="20"/>
                <w:szCs w:val="20"/>
              </w:rPr>
            </w:pPr>
          </w:p>
          <w:p w:rsidR="00BA75EC" w:rsidRPr="00006FCE" w:rsidRDefault="00BA75EC" w:rsidP="00006FCE">
            <w:pPr>
              <w:jc w:val="both"/>
              <w:rPr>
                <w:sz w:val="20"/>
                <w:szCs w:val="20"/>
              </w:rPr>
            </w:pPr>
            <w:r w:rsidRPr="00006FCE">
              <w:rPr>
                <w:sz w:val="20"/>
                <w:szCs w:val="20"/>
              </w:rPr>
              <w:t>EXPLICATII</w:t>
            </w:r>
          </w:p>
        </w:tc>
        <w:tc>
          <w:tcPr>
            <w:tcW w:w="1080" w:type="dxa"/>
          </w:tcPr>
          <w:p w:rsidR="00BA75EC" w:rsidRPr="00006FCE" w:rsidRDefault="00BA75EC" w:rsidP="00006FCE">
            <w:pPr>
              <w:jc w:val="both"/>
              <w:rPr>
                <w:sz w:val="20"/>
                <w:szCs w:val="20"/>
              </w:rPr>
            </w:pPr>
            <w:r w:rsidRPr="00006FCE">
              <w:rPr>
                <w:sz w:val="20"/>
                <w:szCs w:val="20"/>
              </w:rPr>
              <w:t xml:space="preserve">Terenuri si amenajari la terenuri </w:t>
            </w:r>
          </w:p>
        </w:tc>
        <w:tc>
          <w:tcPr>
            <w:tcW w:w="1260" w:type="dxa"/>
          </w:tcPr>
          <w:p w:rsidR="00BA75EC" w:rsidRPr="00006FCE" w:rsidRDefault="00BA75EC" w:rsidP="00006FCE">
            <w:pPr>
              <w:jc w:val="both"/>
              <w:rPr>
                <w:sz w:val="20"/>
                <w:szCs w:val="20"/>
              </w:rPr>
            </w:pPr>
            <w:r w:rsidRPr="00006FCE">
              <w:rPr>
                <w:sz w:val="20"/>
                <w:szCs w:val="20"/>
              </w:rPr>
              <w:t>Constructii</w:t>
            </w:r>
          </w:p>
        </w:tc>
        <w:tc>
          <w:tcPr>
            <w:tcW w:w="1260" w:type="dxa"/>
          </w:tcPr>
          <w:p w:rsidR="00BA75EC" w:rsidRPr="00006FCE" w:rsidRDefault="00BA75EC" w:rsidP="00006FCE">
            <w:pPr>
              <w:jc w:val="both"/>
              <w:rPr>
                <w:sz w:val="20"/>
                <w:szCs w:val="20"/>
              </w:rPr>
            </w:pPr>
            <w:r w:rsidRPr="00006FCE">
              <w:rPr>
                <w:sz w:val="20"/>
                <w:szCs w:val="20"/>
              </w:rPr>
              <w:t>Instalatii tehnice si mijl. transport</w:t>
            </w:r>
          </w:p>
        </w:tc>
        <w:tc>
          <w:tcPr>
            <w:tcW w:w="1080" w:type="dxa"/>
          </w:tcPr>
          <w:p w:rsidR="00BA75EC" w:rsidRPr="00006FCE" w:rsidRDefault="00BA75EC" w:rsidP="00006FCE">
            <w:pPr>
              <w:jc w:val="both"/>
              <w:rPr>
                <w:sz w:val="20"/>
                <w:szCs w:val="20"/>
              </w:rPr>
            </w:pPr>
            <w:r w:rsidRPr="00006FCE">
              <w:rPr>
                <w:sz w:val="20"/>
                <w:szCs w:val="20"/>
              </w:rPr>
              <w:t>Mobilier si birotica</w:t>
            </w:r>
          </w:p>
        </w:tc>
        <w:tc>
          <w:tcPr>
            <w:tcW w:w="1260" w:type="dxa"/>
          </w:tcPr>
          <w:p w:rsidR="00BA75EC" w:rsidRPr="00006FCE" w:rsidRDefault="00BA75EC" w:rsidP="00006FCE">
            <w:pPr>
              <w:jc w:val="both"/>
              <w:rPr>
                <w:sz w:val="20"/>
                <w:szCs w:val="20"/>
              </w:rPr>
            </w:pPr>
            <w:r w:rsidRPr="00006FCE">
              <w:rPr>
                <w:sz w:val="20"/>
                <w:szCs w:val="20"/>
              </w:rPr>
              <w:t>Imobilizari corporale in curs</w:t>
            </w:r>
          </w:p>
        </w:tc>
        <w:tc>
          <w:tcPr>
            <w:tcW w:w="1080" w:type="dxa"/>
          </w:tcPr>
          <w:p w:rsidR="00BA75EC" w:rsidRPr="00006FCE" w:rsidRDefault="00BA75EC" w:rsidP="00006FCE">
            <w:pPr>
              <w:jc w:val="both"/>
              <w:rPr>
                <w:b/>
                <w:sz w:val="20"/>
                <w:szCs w:val="20"/>
              </w:rPr>
            </w:pPr>
            <w:r w:rsidRPr="00006FCE">
              <w:rPr>
                <w:b/>
                <w:sz w:val="20"/>
                <w:szCs w:val="20"/>
              </w:rPr>
              <w:t>TOTAL</w:t>
            </w:r>
          </w:p>
          <w:p w:rsidR="00BA75EC" w:rsidRPr="00006FCE" w:rsidRDefault="00BA75EC" w:rsidP="00006FCE">
            <w:pPr>
              <w:jc w:val="both"/>
              <w:rPr>
                <w:b/>
                <w:sz w:val="20"/>
                <w:szCs w:val="20"/>
              </w:rPr>
            </w:pPr>
          </w:p>
        </w:tc>
      </w:tr>
      <w:tr w:rsidR="00BA75EC" w:rsidTr="00006FCE">
        <w:tc>
          <w:tcPr>
            <w:tcW w:w="2628" w:type="dxa"/>
          </w:tcPr>
          <w:p w:rsidR="00BA75EC" w:rsidRPr="00006FCE" w:rsidRDefault="00BA75EC" w:rsidP="00006FCE">
            <w:pPr>
              <w:jc w:val="both"/>
              <w:rPr>
                <w:b/>
              </w:rPr>
            </w:pPr>
            <w:r w:rsidRPr="00006FCE">
              <w:rPr>
                <w:b/>
              </w:rPr>
              <w:t>Valoare de inventar</w:t>
            </w:r>
          </w:p>
        </w:tc>
        <w:tc>
          <w:tcPr>
            <w:tcW w:w="1080" w:type="dxa"/>
          </w:tcPr>
          <w:p w:rsidR="00BA75EC" w:rsidRDefault="00BA75EC" w:rsidP="00006FCE">
            <w:pPr>
              <w:jc w:val="both"/>
            </w:pPr>
          </w:p>
        </w:tc>
        <w:tc>
          <w:tcPr>
            <w:tcW w:w="1260" w:type="dxa"/>
          </w:tcPr>
          <w:p w:rsidR="00BA75EC" w:rsidRDefault="00BA75EC" w:rsidP="00006FCE">
            <w:pPr>
              <w:jc w:val="both"/>
            </w:pPr>
          </w:p>
        </w:tc>
        <w:tc>
          <w:tcPr>
            <w:tcW w:w="1260" w:type="dxa"/>
          </w:tcPr>
          <w:p w:rsidR="00BA75EC" w:rsidRDefault="00BA75EC" w:rsidP="00006FCE">
            <w:pPr>
              <w:jc w:val="both"/>
            </w:pPr>
          </w:p>
        </w:tc>
        <w:tc>
          <w:tcPr>
            <w:tcW w:w="1080" w:type="dxa"/>
          </w:tcPr>
          <w:p w:rsidR="00BA75EC" w:rsidRDefault="00BA75EC" w:rsidP="00006FCE">
            <w:pPr>
              <w:jc w:val="both"/>
            </w:pPr>
          </w:p>
        </w:tc>
        <w:tc>
          <w:tcPr>
            <w:tcW w:w="1260" w:type="dxa"/>
          </w:tcPr>
          <w:p w:rsidR="00BA75EC" w:rsidRDefault="00BA75EC" w:rsidP="00006FCE">
            <w:pPr>
              <w:jc w:val="both"/>
            </w:pPr>
          </w:p>
        </w:tc>
        <w:tc>
          <w:tcPr>
            <w:tcW w:w="1080" w:type="dxa"/>
          </w:tcPr>
          <w:p w:rsidR="00BA75EC" w:rsidRPr="00006FCE" w:rsidRDefault="00BA75EC" w:rsidP="00006FCE">
            <w:pPr>
              <w:jc w:val="both"/>
              <w:rPr>
                <w:b/>
              </w:rPr>
            </w:pPr>
          </w:p>
        </w:tc>
      </w:tr>
      <w:tr w:rsidR="00BA75EC" w:rsidTr="00006FCE">
        <w:tc>
          <w:tcPr>
            <w:tcW w:w="2628" w:type="dxa"/>
          </w:tcPr>
          <w:p w:rsidR="00BA75EC" w:rsidRDefault="00BA75EC" w:rsidP="00006FCE">
            <w:pPr>
              <w:jc w:val="both"/>
            </w:pPr>
            <w:r>
              <w:t>La 1 ianuarie 2008</w:t>
            </w:r>
          </w:p>
        </w:tc>
        <w:tc>
          <w:tcPr>
            <w:tcW w:w="1080" w:type="dxa"/>
          </w:tcPr>
          <w:p w:rsidR="00BA75EC" w:rsidRDefault="00BA75EC" w:rsidP="00006FCE">
            <w:pPr>
              <w:jc w:val="right"/>
            </w:pPr>
            <w:r>
              <w:t>76.565</w:t>
            </w:r>
          </w:p>
        </w:tc>
        <w:tc>
          <w:tcPr>
            <w:tcW w:w="1260" w:type="dxa"/>
          </w:tcPr>
          <w:p w:rsidR="00BA75EC" w:rsidRDefault="00BA75EC" w:rsidP="009D311F">
            <w:pPr>
              <w:jc w:val="right"/>
            </w:pPr>
            <w:r>
              <w:t>32.158</w:t>
            </w:r>
          </w:p>
        </w:tc>
        <w:tc>
          <w:tcPr>
            <w:tcW w:w="1260" w:type="dxa"/>
          </w:tcPr>
          <w:p w:rsidR="00BA75EC" w:rsidRDefault="00BA75EC" w:rsidP="00006FCE">
            <w:pPr>
              <w:jc w:val="right"/>
            </w:pPr>
            <w:r>
              <w:t>492.259</w:t>
            </w:r>
          </w:p>
        </w:tc>
        <w:tc>
          <w:tcPr>
            <w:tcW w:w="1080" w:type="dxa"/>
          </w:tcPr>
          <w:p w:rsidR="00BA75EC" w:rsidRDefault="00BA75EC" w:rsidP="00006FCE">
            <w:pPr>
              <w:jc w:val="right"/>
            </w:pPr>
            <w:r>
              <w:t>88.230</w:t>
            </w:r>
          </w:p>
        </w:tc>
        <w:tc>
          <w:tcPr>
            <w:tcW w:w="1260" w:type="dxa"/>
          </w:tcPr>
          <w:p w:rsidR="00BA75EC" w:rsidRDefault="00BA75EC" w:rsidP="00006FCE">
            <w:pPr>
              <w:jc w:val="right"/>
            </w:pPr>
          </w:p>
        </w:tc>
        <w:tc>
          <w:tcPr>
            <w:tcW w:w="1080" w:type="dxa"/>
          </w:tcPr>
          <w:p w:rsidR="00BA75EC" w:rsidRPr="00006FCE" w:rsidRDefault="00BA75EC" w:rsidP="00006FCE">
            <w:pPr>
              <w:jc w:val="right"/>
              <w:rPr>
                <w:b/>
              </w:rPr>
            </w:pPr>
            <w:r w:rsidRPr="00006FCE">
              <w:rPr>
                <w:b/>
              </w:rPr>
              <w:t>689.211</w:t>
            </w:r>
          </w:p>
        </w:tc>
      </w:tr>
      <w:tr w:rsidR="00BA75EC" w:rsidTr="00006FCE">
        <w:tc>
          <w:tcPr>
            <w:tcW w:w="2628" w:type="dxa"/>
          </w:tcPr>
          <w:p w:rsidR="00BA75EC" w:rsidRDefault="00BA75EC" w:rsidP="00006FCE">
            <w:pPr>
              <w:jc w:val="both"/>
            </w:pPr>
            <w:r>
              <w:t>- Intrari</w:t>
            </w:r>
          </w:p>
        </w:tc>
        <w:tc>
          <w:tcPr>
            <w:tcW w:w="1080" w:type="dxa"/>
          </w:tcPr>
          <w:p w:rsidR="00BA75EC" w:rsidRDefault="00BA75EC" w:rsidP="00006FCE">
            <w:pPr>
              <w:jc w:val="right"/>
            </w:pPr>
          </w:p>
        </w:tc>
        <w:tc>
          <w:tcPr>
            <w:tcW w:w="1260" w:type="dxa"/>
          </w:tcPr>
          <w:p w:rsidR="00BA75EC" w:rsidRDefault="00BA75EC" w:rsidP="00006FCE">
            <w:pPr>
              <w:jc w:val="right"/>
            </w:pPr>
          </w:p>
        </w:tc>
        <w:tc>
          <w:tcPr>
            <w:tcW w:w="1260" w:type="dxa"/>
          </w:tcPr>
          <w:p w:rsidR="00BA75EC" w:rsidRDefault="00BA75EC" w:rsidP="00006FCE">
            <w:pPr>
              <w:jc w:val="right"/>
            </w:pPr>
          </w:p>
        </w:tc>
        <w:tc>
          <w:tcPr>
            <w:tcW w:w="1080" w:type="dxa"/>
          </w:tcPr>
          <w:p w:rsidR="00BA75EC" w:rsidRDefault="00BA75EC" w:rsidP="00006FCE">
            <w:pPr>
              <w:jc w:val="right"/>
            </w:pPr>
          </w:p>
        </w:tc>
        <w:tc>
          <w:tcPr>
            <w:tcW w:w="1260" w:type="dxa"/>
          </w:tcPr>
          <w:p w:rsidR="00BA75EC" w:rsidRDefault="00BA75EC" w:rsidP="00006FCE">
            <w:pPr>
              <w:jc w:val="right"/>
            </w:pPr>
          </w:p>
        </w:tc>
        <w:tc>
          <w:tcPr>
            <w:tcW w:w="1080" w:type="dxa"/>
          </w:tcPr>
          <w:p w:rsidR="00BA75EC" w:rsidRPr="00006FCE" w:rsidRDefault="00BA75EC" w:rsidP="00006FCE">
            <w:pPr>
              <w:jc w:val="right"/>
              <w:rPr>
                <w:b/>
              </w:rPr>
            </w:pPr>
          </w:p>
        </w:tc>
      </w:tr>
      <w:tr w:rsidR="00BA75EC" w:rsidTr="00006FCE">
        <w:tc>
          <w:tcPr>
            <w:tcW w:w="2628" w:type="dxa"/>
          </w:tcPr>
          <w:p w:rsidR="00BA75EC" w:rsidRDefault="00BA75EC" w:rsidP="00006FCE">
            <w:pPr>
              <w:jc w:val="both"/>
            </w:pPr>
            <w:r>
              <w:t xml:space="preserve">- Iesiri </w:t>
            </w:r>
          </w:p>
        </w:tc>
        <w:tc>
          <w:tcPr>
            <w:tcW w:w="1080" w:type="dxa"/>
          </w:tcPr>
          <w:p w:rsidR="00BA75EC" w:rsidRDefault="00BA75EC" w:rsidP="00006FCE">
            <w:pPr>
              <w:jc w:val="right"/>
            </w:pPr>
          </w:p>
        </w:tc>
        <w:tc>
          <w:tcPr>
            <w:tcW w:w="1260" w:type="dxa"/>
          </w:tcPr>
          <w:p w:rsidR="00BA75EC" w:rsidRDefault="00BA75EC" w:rsidP="00006FCE">
            <w:pPr>
              <w:jc w:val="right"/>
            </w:pPr>
          </w:p>
        </w:tc>
        <w:tc>
          <w:tcPr>
            <w:tcW w:w="1260" w:type="dxa"/>
          </w:tcPr>
          <w:p w:rsidR="00BA75EC" w:rsidRDefault="00BA75EC" w:rsidP="009D311F">
            <w:pPr>
              <w:jc w:val="right"/>
            </w:pPr>
            <w:r>
              <w:t>17.169</w:t>
            </w:r>
          </w:p>
        </w:tc>
        <w:tc>
          <w:tcPr>
            <w:tcW w:w="1080" w:type="dxa"/>
          </w:tcPr>
          <w:p w:rsidR="00BA75EC" w:rsidRDefault="00BA75EC" w:rsidP="00006FCE">
            <w:pPr>
              <w:jc w:val="right"/>
            </w:pPr>
          </w:p>
        </w:tc>
        <w:tc>
          <w:tcPr>
            <w:tcW w:w="1260" w:type="dxa"/>
          </w:tcPr>
          <w:p w:rsidR="00BA75EC" w:rsidRDefault="00BA75EC" w:rsidP="00006FCE">
            <w:pPr>
              <w:jc w:val="right"/>
            </w:pPr>
          </w:p>
        </w:tc>
        <w:tc>
          <w:tcPr>
            <w:tcW w:w="1080" w:type="dxa"/>
          </w:tcPr>
          <w:p w:rsidR="00BA75EC" w:rsidRPr="00006FCE" w:rsidRDefault="00BA75EC" w:rsidP="00006FCE">
            <w:pPr>
              <w:jc w:val="right"/>
              <w:rPr>
                <w:b/>
              </w:rPr>
            </w:pPr>
          </w:p>
        </w:tc>
      </w:tr>
      <w:tr w:rsidR="00BA75EC" w:rsidTr="00006FCE">
        <w:tc>
          <w:tcPr>
            <w:tcW w:w="2628" w:type="dxa"/>
          </w:tcPr>
          <w:p w:rsidR="00BA75EC" w:rsidRDefault="00BA75EC" w:rsidP="00006FCE">
            <w:pPr>
              <w:jc w:val="both"/>
            </w:pPr>
            <w:r>
              <w:t>La 31 decembrie 2008</w:t>
            </w:r>
          </w:p>
        </w:tc>
        <w:tc>
          <w:tcPr>
            <w:tcW w:w="1080" w:type="dxa"/>
          </w:tcPr>
          <w:p w:rsidR="00BA75EC" w:rsidRDefault="00BA75EC" w:rsidP="00006FCE">
            <w:pPr>
              <w:jc w:val="right"/>
            </w:pPr>
            <w:r>
              <w:t>76.565</w:t>
            </w:r>
          </w:p>
        </w:tc>
        <w:tc>
          <w:tcPr>
            <w:tcW w:w="1260" w:type="dxa"/>
          </w:tcPr>
          <w:p w:rsidR="00BA75EC" w:rsidRDefault="00BA75EC" w:rsidP="00006FCE">
            <w:pPr>
              <w:jc w:val="right"/>
            </w:pPr>
            <w:r>
              <w:t>32.158</w:t>
            </w:r>
          </w:p>
        </w:tc>
        <w:tc>
          <w:tcPr>
            <w:tcW w:w="1260" w:type="dxa"/>
          </w:tcPr>
          <w:p w:rsidR="00BA75EC" w:rsidRDefault="00BA75EC" w:rsidP="00006FCE">
            <w:pPr>
              <w:jc w:val="right"/>
            </w:pPr>
            <w:r>
              <w:t>475.090</w:t>
            </w:r>
          </w:p>
        </w:tc>
        <w:tc>
          <w:tcPr>
            <w:tcW w:w="1080" w:type="dxa"/>
          </w:tcPr>
          <w:p w:rsidR="00BA75EC" w:rsidRDefault="00BA75EC" w:rsidP="00006FCE">
            <w:pPr>
              <w:jc w:val="right"/>
            </w:pPr>
            <w:r>
              <w:t>88.230</w:t>
            </w:r>
          </w:p>
        </w:tc>
        <w:tc>
          <w:tcPr>
            <w:tcW w:w="1260" w:type="dxa"/>
          </w:tcPr>
          <w:p w:rsidR="00BA75EC" w:rsidRDefault="00BA75EC" w:rsidP="00006FCE">
            <w:pPr>
              <w:jc w:val="right"/>
            </w:pPr>
          </w:p>
        </w:tc>
        <w:tc>
          <w:tcPr>
            <w:tcW w:w="1080" w:type="dxa"/>
          </w:tcPr>
          <w:p w:rsidR="00BA75EC" w:rsidRPr="00006FCE" w:rsidRDefault="00BA75EC" w:rsidP="00006FCE">
            <w:pPr>
              <w:jc w:val="right"/>
              <w:rPr>
                <w:b/>
              </w:rPr>
            </w:pPr>
            <w:r>
              <w:rPr>
                <w:b/>
              </w:rPr>
              <w:t>672.043</w:t>
            </w:r>
          </w:p>
        </w:tc>
      </w:tr>
      <w:tr w:rsidR="00BA75EC" w:rsidTr="00006FCE">
        <w:tc>
          <w:tcPr>
            <w:tcW w:w="2628" w:type="dxa"/>
          </w:tcPr>
          <w:p w:rsidR="00BA75EC" w:rsidRPr="00006FCE" w:rsidRDefault="00BA75EC" w:rsidP="00006FCE">
            <w:pPr>
              <w:jc w:val="both"/>
              <w:rPr>
                <w:b/>
              </w:rPr>
            </w:pPr>
            <w:r w:rsidRPr="00006FCE">
              <w:rPr>
                <w:b/>
              </w:rPr>
              <w:t>Amortizare</w:t>
            </w:r>
          </w:p>
        </w:tc>
        <w:tc>
          <w:tcPr>
            <w:tcW w:w="1080" w:type="dxa"/>
          </w:tcPr>
          <w:p w:rsidR="00BA75EC" w:rsidRDefault="00BA75EC" w:rsidP="00006FCE">
            <w:pPr>
              <w:jc w:val="right"/>
            </w:pPr>
          </w:p>
        </w:tc>
        <w:tc>
          <w:tcPr>
            <w:tcW w:w="1260" w:type="dxa"/>
          </w:tcPr>
          <w:p w:rsidR="00BA75EC" w:rsidRDefault="00BA75EC" w:rsidP="00006FCE">
            <w:pPr>
              <w:jc w:val="right"/>
            </w:pPr>
          </w:p>
        </w:tc>
        <w:tc>
          <w:tcPr>
            <w:tcW w:w="1260" w:type="dxa"/>
          </w:tcPr>
          <w:p w:rsidR="00BA75EC" w:rsidRDefault="00BA75EC" w:rsidP="00006FCE">
            <w:pPr>
              <w:jc w:val="right"/>
            </w:pPr>
          </w:p>
        </w:tc>
        <w:tc>
          <w:tcPr>
            <w:tcW w:w="1080" w:type="dxa"/>
          </w:tcPr>
          <w:p w:rsidR="00BA75EC" w:rsidRDefault="00BA75EC" w:rsidP="00006FCE">
            <w:pPr>
              <w:jc w:val="right"/>
            </w:pPr>
          </w:p>
        </w:tc>
        <w:tc>
          <w:tcPr>
            <w:tcW w:w="1260" w:type="dxa"/>
          </w:tcPr>
          <w:p w:rsidR="00BA75EC" w:rsidRDefault="00BA75EC" w:rsidP="00006FCE">
            <w:pPr>
              <w:jc w:val="right"/>
            </w:pPr>
          </w:p>
        </w:tc>
        <w:tc>
          <w:tcPr>
            <w:tcW w:w="1080" w:type="dxa"/>
          </w:tcPr>
          <w:p w:rsidR="00BA75EC" w:rsidRPr="00006FCE" w:rsidRDefault="00BA75EC" w:rsidP="00006FCE">
            <w:pPr>
              <w:jc w:val="right"/>
              <w:rPr>
                <w:b/>
              </w:rPr>
            </w:pPr>
          </w:p>
        </w:tc>
      </w:tr>
      <w:tr w:rsidR="00BA75EC" w:rsidTr="00006FCE">
        <w:tc>
          <w:tcPr>
            <w:tcW w:w="2628" w:type="dxa"/>
          </w:tcPr>
          <w:p w:rsidR="00BA75EC" w:rsidRDefault="00BA75EC" w:rsidP="00006FCE">
            <w:pPr>
              <w:jc w:val="both"/>
            </w:pPr>
            <w:r>
              <w:t>La 1 ianuarie 2008</w:t>
            </w:r>
          </w:p>
        </w:tc>
        <w:tc>
          <w:tcPr>
            <w:tcW w:w="1080" w:type="dxa"/>
          </w:tcPr>
          <w:p w:rsidR="00BA75EC" w:rsidRDefault="00BA75EC" w:rsidP="00006FCE">
            <w:pPr>
              <w:jc w:val="right"/>
            </w:pPr>
          </w:p>
        </w:tc>
        <w:tc>
          <w:tcPr>
            <w:tcW w:w="1260" w:type="dxa"/>
          </w:tcPr>
          <w:p w:rsidR="00BA75EC" w:rsidRDefault="00BA75EC" w:rsidP="00006FCE">
            <w:pPr>
              <w:jc w:val="right"/>
            </w:pPr>
            <w:r>
              <w:t>15.990</w:t>
            </w:r>
          </w:p>
        </w:tc>
        <w:tc>
          <w:tcPr>
            <w:tcW w:w="1260" w:type="dxa"/>
          </w:tcPr>
          <w:p w:rsidR="00BA75EC" w:rsidRDefault="00BA75EC" w:rsidP="00006FCE">
            <w:pPr>
              <w:jc w:val="right"/>
            </w:pPr>
            <w:r>
              <w:t>343.900</w:t>
            </w:r>
          </w:p>
        </w:tc>
        <w:tc>
          <w:tcPr>
            <w:tcW w:w="1080" w:type="dxa"/>
          </w:tcPr>
          <w:p w:rsidR="00BA75EC" w:rsidRDefault="00BA75EC" w:rsidP="00006FCE">
            <w:pPr>
              <w:jc w:val="right"/>
            </w:pPr>
            <w:r>
              <w:t>52.783</w:t>
            </w:r>
          </w:p>
        </w:tc>
        <w:tc>
          <w:tcPr>
            <w:tcW w:w="1260" w:type="dxa"/>
          </w:tcPr>
          <w:p w:rsidR="00BA75EC" w:rsidRDefault="00BA75EC" w:rsidP="00006FCE">
            <w:pPr>
              <w:jc w:val="right"/>
            </w:pPr>
          </w:p>
        </w:tc>
        <w:tc>
          <w:tcPr>
            <w:tcW w:w="1080" w:type="dxa"/>
          </w:tcPr>
          <w:p w:rsidR="00BA75EC" w:rsidRPr="00006FCE" w:rsidRDefault="00BA75EC" w:rsidP="00006FCE">
            <w:pPr>
              <w:jc w:val="right"/>
              <w:rPr>
                <w:b/>
              </w:rPr>
            </w:pPr>
            <w:r>
              <w:rPr>
                <w:b/>
              </w:rPr>
              <w:t>412.673</w:t>
            </w:r>
          </w:p>
        </w:tc>
      </w:tr>
      <w:tr w:rsidR="00BA75EC" w:rsidTr="00006FCE">
        <w:tc>
          <w:tcPr>
            <w:tcW w:w="2628" w:type="dxa"/>
          </w:tcPr>
          <w:p w:rsidR="00BA75EC" w:rsidRDefault="00BA75EC" w:rsidP="00006FCE">
            <w:pPr>
              <w:jc w:val="both"/>
            </w:pPr>
            <w:r>
              <w:t>- Intrari</w:t>
            </w:r>
          </w:p>
        </w:tc>
        <w:tc>
          <w:tcPr>
            <w:tcW w:w="1080" w:type="dxa"/>
          </w:tcPr>
          <w:p w:rsidR="00BA75EC" w:rsidRDefault="00BA75EC" w:rsidP="00006FCE">
            <w:pPr>
              <w:jc w:val="right"/>
            </w:pPr>
          </w:p>
        </w:tc>
        <w:tc>
          <w:tcPr>
            <w:tcW w:w="1260" w:type="dxa"/>
          </w:tcPr>
          <w:p w:rsidR="00BA75EC" w:rsidRDefault="00BA75EC" w:rsidP="00006FCE">
            <w:pPr>
              <w:jc w:val="right"/>
            </w:pPr>
            <w:r>
              <w:t>633</w:t>
            </w:r>
          </w:p>
        </w:tc>
        <w:tc>
          <w:tcPr>
            <w:tcW w:w="1260" w:type="dxa"/>
          </w:tcPr>
          <w:p w:rsidR="00BA75EC" w:rsidRDefault="00BA75EC" w:rsidP="00006FCE">
            <w:pPr>
              <w:jc w:val="right"/>
            </w:pPr>
            <w:r>
              <w:t>30.559</w:t>
            </w:r>
          </w:p>
        </w:tc>
        <w:tc>
          <w:tcPr>
            <w:tcW w:w="1080" w:type="dxa"/>
          </w:tcPr>
          <w:p w:rsidR="00BA75EC" w:rsidRDefault="00BA75EC" w:rsidP="00006FCE">
            <w:pPr>
              <w:jc w:val="right"/>
            </w:pPr>
            <w:r>
              <w:t>5.617</w:t>
            </w:r>
          </w:p>
        </w:tc>
        <w:tc>
          <w:tcPr>
            <w:tcW w:w="1260" w:type="dxa"/>
          </w:tcPr>
          <w:p w:rsidR="00BA75EC" w:rsidRDefault="00BA75EC" w:rsidP="00006FCE">
            <w:pPr>
              <w:jc w:val="right"/>
            </w:pPr>
          </w:p>
        </w:tc>
        <w:tc>
          <w:tcPr>
            <w:tcW w:w="1080" w:type="dxa"/>
          </w:tcPr>
          <w:p w:rsidR="00BA75EC" w:rsidRPr="00006FCE" w:rsidRDefault="00BA75EC" w:rsidP="00006FCE">
            <w:pPr>
              <w:jc w:val="right"/>
              <w:rPr>
                <w:b/>
              </w:rPr>
            </w:pPr>
            <w:r>
              <w:rPr>
                <w:b/>
              </w:rPr>
              <w:t>36.809</w:t>
            </w:r>
          </w:p>
        </w:tc>
      </w:tr>
      <w:tr w:rsidR="00BA75EC" w:rsidTr="00006FCE">
        <w:tc>
          <w:tcPr>
            <w:tcW w:w="2628" w:type="dxa"/>
          </w:tcPr>
          <w:p w:rsidR="00BA75EC" w:rsidRDefault="00BA75EC" w:rsidP="00006FCE">
            <w:pPr>
              <w:jc w:val="both"/>
            </w:pPr>
            <w:r>
              <w:t>- Iesiri</w:t>
            </w:r>
          </w:p>
        </w:tc>
        <w:tc>
          <w:tcPr>
            <w:tcW w:w="1080" w:type="dxa"/>
          </w:tcPr>
          <w:p w:rsidR="00BA75EC" w:rsidRDefault="00BA75EC" w:rsidP="00006FCE">
            <w:pPr>
              <w:jc w:val="right"/>
            </w:pPr>
          </w:p>
        </w:tc>
        <w:tc>
          <w:tcPr>
            <w:tcW w:w="1260" w:type="dxa"/>
          </w:tcPr>
          <w:p w:rsidR="00BA75EC" w:rsidRDefault="00BA75EC" w:rsidP="00006FCE">
            <w:pPr>
              <w:jc w:val="right"/>
            </w:pPr>
          </w:p>
        </w:tc>
        <w:tc>
          <w:tcPr>
            <w:tcW w:w="1260" w:type="dxa"/>
          </w:tcPr>
          <w:p w:rsidR="00BA75EC" w:rsidRDefault="00BA75EC" w:rsidP="00006FCE">
            <w:pPr>
              <w:jc w:val="right"/>
            </w:pPr>
            <w:r>
              <w:t>17.081</w:t>
            </w:r>
          </w:p>
        </w:tc>
        <w:tc>
          <w:tcPr>
            <w:tcW w:w="1080" w:type="dxa"/>
          </w:tcPr>
          <w:p w:rsidR="00BA75EC" w:rsidRDefault="00BA75EC" w:rsidP="00006FCE">
            <w:pPr>
              <w:jc w:val="right"/>
            </w:pPr>
          </w:p>
        </w:tc>
        <w:tc>
          <w:tcPr>
            <w:tcW w:w="1260" w:type="dxa"/>
          </w:tcPr>
          <w:p w:rsidR="00BA75EC" w:rsidRDefault="00BA75EC" w:rsidP="00006FCE">
            <w:pPr>
              <w:jc w:val="right"/>
            </w:pPr>
          </w:p>
        </w:tc>
        <w:tc>
          <w:tcPr>
            <w:tcW w:w="1080" w:type="dxa"/>
          </w:tcPr>
          <w:p w:rsidR="00BA75EC" w:rsidRPr="00006FCE" w:rsidRDefault="00BA75EC" w:rsidP="00006FCE">
            <w:pPr>
              <w:jc w:val="right"/>
              <w:rPr>
                <w:b/>
              </w:rPr>
            </w:pPr>
            <w:r>
              <w:rPr>
                <w:b/>
              </w:rPr>
              <w:t>17.081</w:t>
            </w:r>
          </w:p>
        </w:tc>
      </w:tr>
      <w:tr w:rsidR="00BA75EC" w:rsidTr="00006FCE">
        <w:tc>
          <w:tcPr>
            <w:tcW w:w="2628" w:type="dxa"/>
          </w:tcPr>
          <w:p w:rsidR="00BA75EC" w:rsidRDefault="00BA75EC" w:rsidP="00006FCE">
            <w:pPr>
              <w:jc w:val="both"/>
            </w:pPr>
            <w:r>
              <w:t>La 31 decembrie 2008</w:t>
            </w:r>
          </w:p>
        </w:tc>
        <w:tc>
          <w:tcPr>
            <w:tcW w:w="1080" w:type="dxa"/>
          </w:tcPr>
          <w:p w:rsidR="00BA75EC" w:rsidRDefault="00BA75EC" w:rsidP="00006FCE">
            <w:pPr>
              <w:jc w:val="right"/>
            </w:pPr>
          </w:p>
        </w:tc>
        <w:tc>
          <w:tcPr>
            <w:tcW w:w="1260" w:type="dxa"/>
          </w:tcPr>
          <w:p w:rsidR="00BA75EC" w:rsidRDefault="00BA75EC" w:rsidP="00006FCE">
            <w:pPr>
              <w:jc w:val="right"/>
            </w:pPr>
            <w:r>
              <w:t>16.623</w:t>
            </w:r>
          </w:p>
        </w:tc>
        <w:tc>
          <w:tcPr>
            <w:tcW w:w="1260" w:type="dxa"/>
          </w:tcPr>
          <w:p w:rsidR="00BA75EC" w:rsidRDefault="00BA75EC" w:rsidP="00006FCE">
            <w:pPr>
              <w:jc w:val="right"/>
            </w:pPr>
            <w:r>
              <w:t>357.378</w:t>
            </w:r>
          </w:p>
        </w:tc>
        <w:tc>
          <w:tcPr>
            <w:tcW w:w="1080" w:type="dxa"/>
          </w:tcPr>
          <w:p w:rsidR="00BA75EC" w:rsidRDefault="00BA75EC" w:rsidP="00006FCE">
            <w:pPr>
              <w:jc w:val="center"/>
            </w:pPr>
            <w:r>
              <w:t>58.400</w:t>
            </w:r>
          </w:p>
        </w:tc>
        <w:tc>
          <w:tcPr>
            <w:tcW w:w="1260" w:type="dxa"/>
          </w:tcPr>
          <w:p w:rsidR="00BA75EC" w:rsidRDefault="00BA75EC" w:rsidP="00006FCE">
            <w:pPr>
              <w:jc w:val="right"/>
            </w:pPr>
          </w:p>
        </w:tc>
        <w:tc>
          <w:tcPr>
            <w:tcW w:w="1080" w:type="dxa"/>
          </w:tcPr>
          <w:p w:rsidR="00BA75EC" w:rsidRPr="00006FCE" w:rsidRDefault="00BA75EC" w:rsidP="00006FCE">
            <w:pPr>
              <w:jc w:val="right"/>
              <w:rPr>
                <w:b/>
              </w:rPr>
            </w:pPr>
            <w:r>
              <w:rPr>
                <w:b/>
              </w:rPr>
              <w:t>432.401</w:t>
            </w:r>
          </w:p>
        </w:tc>
      </w:tr>
      <w:tr w:rsidR="00BA75EC" w:rsidTr="00006FCE">
        <w:tc>
          <w:tcPr>
            <w:tcW w:w="2628" w:type="dxa"/>
          </w:tcPr>
          <w:p w:rsidR="00BA75EC" w:rsidRPr="00006FCE" w:rsidRDefault="00BA75EC" w:rsidP="00006FCE">
            <w:pPr>
              <w:jc w:val="both"/>
              <w:rPr>
                <w:b/>
              </w:rPr>
            </w:pPr>
            <w:r w:rsidRPr="00006FCE">
              <w:rPr>
                <w:b/>
              </w:rPr>
              <w:t>Valoare contabile neta</w:t>
            </w:r>
          </w:p>
        </w:tc>
        <w:tc>
          <w:tcPr>
            <w:tcW w:w="1080" w:type="dxa"/>
          </w:tcPr>
          <w:p w:rsidR="00BA75EC" w:rsidRDefault="00BA75EC" w:rsidP="00006FCE">
            <w:pPr>
              <w:jc w:val="right"/>
            </w:pPr>
          </w:p>
        </w:tc>
        <w:tc>
          <w:tcPr>
            <w:tcW w:w="1260" w:type="dxa"/>
          </w:tcPr>
          <w:p w:rsidR="00BA75EC" w:rsidRDefault="00BA75EC" w:rsidP="00006FCE">
            <w:pPr>
              <w:jc w:val="right"/>
            </w:pPr>
          </w:p>
        </w:tc>
        <w:tc>
          <w:tcPr>
            <w:tcW w:w="1260" w:type="dxa"/>
          </w:tcPr>
          <w:p w:rsidR="00BA75EC" w:rsidRDefault="00BA75EC" w:rsidP="00006FCE">
            <w:pPr>
              <w:jc w:val="right"/>
            </w:pPr>
          </w:p>
        </w:tc>
        <w:tc>
          <w:tcPr>
            <w:tcW w:w="1080" w:type="dxa"/>
          </w:tcPr>
          <w:p w:rsidR="00BA75EC" w:rsidRDefault="00BA75EC" w:rsidP="00006FCE">
            <w:pPr>
              <w:jc w:val="right"/>
            </w:pPr>
          </w:p>
        </w:tc>
        <w:tc>
          <w:tcPr>
            <w:tcW w:w="1260" w:type="dxa"/>
          </w:tcPr>
          <w:p w:rsidR="00BA75EC" w:rsidRDefault="00BA75EC" w:rsidP="00006FCE">
            <w:pPr>
              <w:jc w:val="right"/>
            </w:pPr>
          </w:p>
        </w:tc>
        <w:tc>
          <w:tcPr>
            <w:tcW w:w="1080" w:type="dxa"/>
          </w:tcPr>
          <w:p w:rsidR="00BA75EC" w:rsidRPr="00006FCE" w:rsidRDefault="00BA75EC" w:rsidP="00006FCE">
            <w:pPr>
              <w:jc w:val="right"/>
              <w:rPr>
                <w:b/>
              </w:rPr>
            </w:pPr>
          </w:p>
        </w:tc>
      </w:tr>
      <w:tr w:rsidR="00BA75EC" w:rsidTr="00006FCE">
        <w:tc>
          <w:tcPr>
            <w:tcW w:w="2628" w:type="dxa"/>
          </w:tcPr>
          <w:p w:rsidR="00BA75EC" w:rsidRDefault="00BA75EC" w:rsidP="00006FCE">
            <w:pPr>
              <w:jc w:val="both"/>
            </w:pPr>
            <w:r>
              <w:t>La 1 ianuarie 2008</w:t>
            </w:r>
          </w:p>
        </w:tc>
        <w:tc>
          <w:tcPr>
            <w:tcW w:w="1080" w:type="dxa"/>
          </w:tcPr>
          <w:p w:rsidR="00BA75EC" w:rsidRDefault="00BA75EC" w:rsidP="00006FCE">
            <w:pPr>
              <w:jc w:val="right"/>
            </w:pPr>
            <w:r>
              <w:t>76.565</w:t>
            </w:r>
          </w:p>
        </w:tc>
        <w:tc>
          <w:tcPr>
            <w:tcW w:w="1260" w:type="dxa"/>
          </w:tcPr>
          <w:p w:rsidR="00BA75EC" w:rsidRDefault="00BA75EC" w:rsidP="00006FCE">
            <w:pPr>
              <w:jc w:val="right"/>
            </w:pPr>
            <w:r>
              <w:t>16.168</w:t>
            </w:r>
          </w:p>
        </w:tc>
        <w:tc>
          <w:tcPr>
            <w:tcW w:w="1260" w:type="dxa"/>
          </w:tcPr>
          <w:p w:rsidR="00BA75EC" w:rsidRDefault="00BA75EC" w:rsidP="00006FCE">
            <w:pPr>
              <w:jc w:val="right"/>
            </w:pPr>
            <w:r>
              <w:t>148.359</w:t>
            </w:r>
          </w:p>
        </w:tc>
        <w:tc>
          <w:tcPr>
            <w:tcW w:w="1080" w:type="dxa"/>
          </w:tcPr>
          <w:p w:rsidR="00BA75EC" w:rsidRDefault="00BA75EC" w:rsidP="00006FCE">
            <w:pPr>
              <w:jc w:val="right"/>
            </w:pPr>
            <w:r>
              <w:t>35.447</w:t>
            </w:r>
          </w:p>
        </w:tc>
        <w:tc>
          <w:tcPr>
            <w:tcW w:w="1260" w:type="dxa"/>
          </w:tcPr>
          <w:p w:rsidR="00BA75EC" w:rsidRDefault="00BA75EC" w:rsidP="00006FCE">
            <w:pPr>
              <w:jc w:val="right"/>
            </w:pPr>
          </w:p>
        </w:tc>
        <w:tc>
          <w:tcPr>
            <w:tcW w:w="1080" w:type="dxa"/>
          </w:tcPr>
          <w:p w:rsidR="00BA75EC" w:rsidRPr="00006FCE" w:rsidRDefault="00BA75EC" w:rsidP="00006FCE">
            <w:pPr>
              <w:jc w:val="right"/>
              <w:rPr>
                <w:b/>
              </w:rPr>
            </w:pPr>
            <w:r w:rsidRPr="00006FCE">
              <w:rPr>
                <w:b/>
              </w:rPr>
              <w:t>276.539</w:t>
            </w:r>
          </w:p>
        </w:tc>
      </w:tr>
      <w:tr w:rsidR="00BA75EC" w:rsidTr="00006FCE">
        <w:tc>
          <w:tcPr>
            <w:tcW w:w="2628" w:type="dxa"/>
          </w:tcPr>
          <w:p w:rsidR="00BA75EC" w:rsidRDefault="00BA75EC" w:rsidP="00006FCE">
            <w:pPr>
              <w:jc w:val="both"/>
            </w:pPr>
            <w:r>
              <w:t>La 31 decembrie 2008</w:t>
            </w:r>
          </w:p>
        </w:tc>
        <w:tc>
          <w:tcPr>
            <w:tcW w:w="1080" w:type="dxa"/>
          </w:tcPr>
          <w:p w:rsidR="00BA75EC" w:rsidRDefault="00BA75EC" w:rsidP="00006FCE">
            <w:pPr>
              <w:jc w:val="right"/>
            </w:pPr>
            <w:r>
              <w:t>76.565</w:t>
            </w:r>
          </w:p>
        </w:tc>
        <w:tc>
          <w:tcPr>
            <w:tcW w:w="1260" w:type="dxa"/>
          </w:tcPr>
          <w:p w:rsidR="00BA75EC" w:rsidRDefault="00BA75EC" w:rsidP="00006FCE">
            <w:pPr>
              <w:jc w:val="right"/>
            </w:pPr>
            <w:r>
              <w:t>15.535</w:t>
            </w:r>
          </w:p>
        </w:tc>
        <w:tc>
          <w:tcPr>
            <w:tcW w:w="1260" w:type="dxa"/>
          </w:tcPr>
          <w:p w:rsidR="00BA75EC" w:rsidRDefault="00BA75EC" w:rsidP="00006FCE">
            <w:pPr>
              <w:jc w:val="right"/>
            </w:pPr>
            <w:r>
              <w:t>117.712</w:t>
            </w:r>
          </w:p>
        </w:tc>
        <w:tc>
          <w:tcPr>
            <w:tcW w:w="1080" w:type="dxa"/>
          </w:tcPr>
          <w:p w:rsidR="00BA75EC" w:rsidRDefault="00BA75EC" w:rsidP="00006FCE">
            <w:pPr>
              <w:jc w:val="right"/>
            </w:pPr>
            <w:r>
              <w:t>29.830</w:t>
            </w:r>
          </w:p>
        </w:tc>
        <w:tc>
          <w:tcPr>
            <w:tcW w:w="1260" w:type="dxa"/>
          </w:tcPr>
          <w:p w:rsidR="00BA75EC" w:rsidRDefault="00BA75EC" w:rsidP="00006FCE">
            <w:pPr>
              <w:jc w:val="right"/>
            </w:pPr>
          </w:p>
        </w:tc>
        <w:tc>
          <w:tcPr>
            <w:tcW w:w="1080" w:type="dxa"/>
          </w:tcPr>
          <w:p w:rsidR="00BA75EC" w:rsidRPr="00006FCE" w:rsidRDefault="00BA75EC" w:rsidP="00006FCE">
            <w:pPr>
              <w:jc w:val="right"/>
              <w:rPr>
                <w:b/>
              </w:rPr>
            </w:pPr>
            <w:r>
              <w:rPr>
                <w:b/>
              </w:rPr>
              <w:t>239.642</w:t>
            </w:r>
          </w:p>
        </w:tc>
      </w:tr>
    </w:tbl>
    <w:p w:rsidR="00BA75EC" w:rsidRDefault="00BA75EC" w:rsidP="0037316C">
      <w:pPr>
        <w:jc w:val="both"/>
      </w:pPr>
      <w:r>
        <w:t xml:space="preserve">           Instalatiile tehnice si mijloacele de transport reprezinta cea mai mare pondere in totalul imobilizarilor corporale. </w:t>
      </w:r>
    </w:p>
    <w:p w:rsidR="00BA75EC" w:rsidRDefault="00BA75EC" w:rsidP="0037316C">
      <w:pPr>
        <w:jc w:val="both"/>
      </w:pPr>
      <w:r>
        <w:t xml:space="preserve">           Mentionam ca amoritzarea cumulata a imobilizarilor corporale la data de 31.12.2008 in valoare de 432.401 lei reprezinta 64.35 % din valoarea de inventar, ceea ce semnifica un grad de “imbatranire” semnificativ pentru imobilizarile corporale ale societatii.</w:t>
      </w:r>
    </w:p>
    <w:p w:rsidR="00BA75EC" w:rsidRDefault="00BA75EC" w:rsidP="0037316C">
      <w:pPr>
        <w:jc w:val="both"/>
      </w:pPr>
    </w:p>
    <w:p w:rsidR="00BA75EC" w:rsidRDefault="00BA75EC" w:rsidP="0037316C">
      <w:pPr>
        <w:jc w:val="both"/>
      </w:pPr>
    </w:p>
    <w:p w:rsidR="00BA75EC" w:rsidRPr="00D5037D" w:rsidRDefault="00BA75EC" w:rsidP="0037316C">
      <w:pPr>
        <w:jc w:val="both"/>
        <w:rPr>
          <w:i/>
        </w:rPr>
      </w:pPr>
      <w:r w:rsidRPr="00D5037D">
        <w:rPr>
          <w:i/>
        </w:rPr>
        <w:t xml:space="preserve">       1.3 Imobilizari financiare</w:t>
      </w:r>
    </w:p>
    <w:p w:rsidR="00BA75EC" w:rsidRDefault="00BA75EC" w:rsidP="0037316C">
      <w:pPr>
        <w:jc w:val="both"/>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gridCol w:w="2700"/>
        <w:gridCol w:w="1620"/>
      </w:tblGrid>
      <w:tr w:rsidR="00BA75EC" w:rsidTr="00006FCE">
        <w:tc>
          <w:tcPr>
            <w:tcW w:w="2340" w:type="dxa"/>
          </w:tcPr>
          <w:p w:rsidR="00BA75EC" w:rsidRDefault="00BA75EC" w:rsidP="00006FCE">
            <w:pPr>
              <w:jc w:val="center"/>
            </w:pPr>
            <w:r>
              <w:t>EXPLICATII</w:t>
            </w:r>
          </w:p>
        </w:tc>
        <w:tc>
          <w:tcPr>
            <w:tcW w:w="2700" w:type="dxa"/>
          </w:tcPr>
          <w:p w:rsidR="00BA75EC" w:rsidRDefault="00BA75EC" w:rsidP="00006FCE">
            <w:pPr>
              <w:jc w:val="center"/>
            </w:pPr>
            <w:r>
              <w:t>Alte creante imobilizate</w:t>
            </w:r>
          </w:p>
        </w:tc>
        <w:tc>
          <w:tcPr>
            <w:tcW w:w="1620" w:type="dxa"/>
          </w:tcPr>
          <w:p w:rsidR="00BA75EC" w:rsidRPr="00006FCE" w:rsidRDefault="00BA75EC" w:rsidP="00006FCE">
            <w:pPr>
              <w:jc w:val="center"/>
              <w:rPr>
                <w:b/>
              </w:rPr>
            </w:pPr>
            <w:r w:rsidRPr="00006FCE">
              <w:rPr>
                <w:b/>
              </w:rPr>
              <w:t>Total</w:t>
            </w:r>
          </w:p>
        </w:tc>
      </w:tr>
      <w:tr w:rsidR="00BA75EC" w:rsidTr="00006FCE">
        <w:trPr>
          <w:trHeight w:val="271"/>
        </w:trPr>
        <w:tc>
          <w:tcPr>
            <w:tcW w:w="2340" w:type="dxa"/>
          </w:tcPr>
          <w:p w:rsidR="00BA75EC" w:rsidRDefault="00BA75EC" w:rsidP="00006FCE">
            <w:pPr>
              <w:jc w:val="both"/>
            </w:pPr>
            <w:r>
              <w:t>La 01.01.2008</w:t>
            </w:r>
          </w:p>
        </w:tc>
        <w:tc>
          <w:tcPr>
            <w:tcW w:w="2700" w:type="dxa"/>
          </w:tcPr>
          <w:p w:rsidR="00BA75EC" w:rsidRDefault="00BA75EC" w:rsidP="00006FCE">
            <w:pPr>
              <w:jc w:val="right"/>
            </w:pPr>
            <w:r>
              <w:t>1046</w:t>
            </w:r>
          </w:p>
        </w:tc>
        <w:tc>
          <w:tcPr>
            <w:tcW w:w="1620" w:type="dxa"/>
          </w:tcPr>
          <w:p w:rsidR="00BA75EC" w:rsidRPr="00006FCE" w:rsidRDefault="00BA75EC" w:rsidP="00006FCE">
            <w:pPr>
              <w:jc w:val="right"/>
              <w:rPr>
                <w:b/>
              </w:rPr>
            </w:pPr>
            <w:r w:rsidRPr="00006FCE">
              <w:rPr>
                <w:b/>
              </w:rPr>
              <w:t>1046</w:t>
            </w:r>
          </w:p>
        </w:tc>
      </w:tr>
      <w:tr w:rsidR="00BA75EC" w:rsidTr="00006FCE">
        <w:tc>
          <w:tcPr>
            <w:tcW w:w="2340" w:type="dxa"/>
          </w:tcPr>
          <w:p w:rsidR="00BA75EC" w:rsidRDefault="00BA75EC" w:rsidP="00006FCE">
            <w:pPr>
              <w:jc w:val="both"/>
            </w:pPr>
            <w:r>
              <w:t>Intrari</w:t>
            </w:r>
          </w:p>
        </w:tc>
        <w:tc>
          <w:tcPr>
            <w:tcW w:w="2700" w:type="dxa"/>
          </w:tcPr>
          <w:p w:rsidR="00BA75EC" w:rsidRDefault="00BA75EC" w:rsidP="00006FCE">
            <w:pPr>
              <w:jc w:val="right"/>
            </w:pPr>
          </w:p>
        </w:tc>
        <w:tc>
          <w:tcPr>
            <w:tcW w:w="1620" w:type="dxa"/>
          </w:tcPr>
          <w:p w:rsidR="00BA75EC" w:rsidRPr="00006FCE" w:rsidRDefault="00BA75EC" w:rsidP="00006FCE">
            <w:pPr>
              <w:jc w:val="right"/>
              <w:rPr>
                <w:b/>
              </w:rPr>
            </w:pPr>
          </w:p>
        </w:tc>
      </w:tr>
      <w:tr w:rsidR="00BA75EC" w:rsidTr="00006FCE">
        <w:tc>
          <w:tcPr>
            <w:tcW w:w="2340" w:type="dxa"/>
          </w:tcPr>
          <w:p w:rsidR="00BA75EC" w:rsidRDefault="00BA75EC" w:rsidP="00006FCE">
            <w:pPr>
              <w:jc w:val="both"/>
            </w:pPr>
            <w:r>
              <w:t>Iesiri</w:t>
            </w:r>
          </w:p>
        </w:tc>
        <w:tc>
          <w:tcPr>
            <w:tcW w:w="2700" w:type="dxa"/>
          </w:tcPr>
          <w:p w:rsidR="00BA75EC" w:rsidRDefault="00BA75EC" w:rsidP="00006FCE">
            <w:pPr>
              <w:jc w:val="right"/>
            </w:pPr>
          </w:p>
        </w:tc>
        <w:tc>
          <w:tcPr>
            <w:tcW w:w="1620" w:type="dxa"/>
          </w:tcPr>
          <w:p w:rsidR="00BA75EC" w:rsidRPr="00006FCE" w:rsidRDefault="00BA75EC" w:rsidP="00006FCE">
            <w:pPr>
              <w:jc w:val="right"/>
              <w:rPr>
                <w:b/>
              </w:rPr>
            </w:pPr>
          </w:p>
        </w:tc>
      </w:tr>
      <w:tr w:rsidR="00BA75EC" w:rsidTr="00006FCE">
        <w:tc>
          <w:tcPr>
            <w:tcW w:w="2340" w:type="dxa"/>
          </w:tcPr>
          <w:p w:rsidR="00BA75EC" w:rsidRDefault="00BA75EC" w:rsidP="00006FCE">
            <w:pPr>
              <w:jc w:val="both"/>
            </w:pPr>
            <w:r>
              <w:t>La 31.12.2008</w:t>
            </w:r>
          </w:p>
        </w:tc>
        <w:tc>
          <w:tcPr>
            <w:tcW w:w="2700" w:type="dxa"/>
          </w:tcPr>
          <w:p w:rsidR="00BA75EC" w:rsidRDefault="00BA75EC" w:rsidP="00006FCE">
            <w:pPr>
              <w:jc w:val="right"/>
            </w:pPr>
            <w:r>
              <w:t>1046</w:t>
            </w:r>
          </w:p>
        </w:tc>
        <w:tc>
          <w:tcPr>
            <w:tcW w:w="1620" w:type="dxa"/>
          </w:tcPr>
          <w:p w:rsidR="00BA75EC" w:rsidRPr="00006FCE" w:rsidRDefault="00BA75EC" w:rsidP="00006FCE">
            <w:pPr>
              <w:jc w:val="right"/>
              <w:rPr>
                <w:b/>
              </w:rPr>
            </w:pPr>
            <w:r w:rsidRPr="00006FCE">
              <w:rPr>
                <w:b/>
              </w:rPr>
              <w:t>1046</w:t>
            </w:r>
          </w:p>
        </w:tc>
      </w:tr>
    </w:tbl>
    <w:p w:rsidR="00BA75EC" w:rsidRDefault="00BA75EC" w:rsidP="0037316C">
      <w:pPr>
        <w:jc w:val="both"/>
      </w:pPr>
    </w:p>
    <w:p w:rsidR="00BA75EC" w:rsidRDefault="00BA75EC" w:rsidP="0037316C">
      <w:pPr>
        <w:jc w:val="both"/>
      </w:pPr>
      <w:r>
        <w:t xml:space="preserve">            Imobilizarile financiare inregistrate de TRICORELON SA reprezinta garantiile constituite pentru furnizorii de utilitati dupa cum urmeaza :</w:t>
      </w:r>
    </w:p>
    <w:p w:rsidR="00BA75EC" w:rsidRDefault="00BA75EC" w:rsidP="0037316C">
      <w:pPr>
        <w:jc w:val="both"/>
      </w:pPr>
    </w:p>
    <w:p w:rsidR="00BA75EC" w:rsidRDefault="00BA75EC" w:rsidP="003C7FFD">
      <w:pPr>
        <w:numPr>
          <w:ilvl w:val="0"/>
          <w:numId w:val="1"/>
        </w:numPr>
        <w:jc w:val="both"/>
      </w:pPr>
      <w:r>
        <w:t>ROMTELECOM –     43 lei</w:t>
      </w:r>
    </w:p>
    <w:p w:rsidR="00BA75EC" w:rsidRDefault="00BA75EC" w:rsidP="003C7FFD">
      <w:pPr>
        <w:numPr>
          <w:ilvl w:val="0"/>
          <w:numId w:val="1"/>
        </w:numPr>
        <w:ind w:left="1015" w:hanging="357"/>
        <w:jc w:val="both"/>
      </w:pPr>
      <w:r>
        <w:t>CONEL               -   1003 lei</w:t>
      </w:r>
    </w:p>
    <w:p w:rsidR="00BA75EC" w:rsidRDefault="00BA75EC" w:rsidP="003C7FFD">
      <w:pPr>
        <w:numPr>
          <w:ilvl w:val="0"/>
          <w:numId w:val="1"/>
        </w:numPr>
        <w:jc w:val="both"/>
        <w:rPr>
          <w:b/>
        </w:rPr>
      </w:pPr>
      <w:r w:rsidRPr="003C7FFD">
        <w:rPr>
          <w:b/>
        </w:rPr>
        <w:t>TOTAL                -  1046 lei</w:t>
      </w: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p>
    <w:p w:rsidR="00BA75EC" w:rsidRDefault="00BA75EC" w:rsidP="003C7FFD">
      <w:pPr>
        <w:jc w:val="both"/>
        <w:rPr>
          <w:b/>
        </w:rPr>
      </w:pPr>
      <w:r>
        <w:rPr>
          <w:b/>
        </w:rPr>
        <w:t xml:space="preserve">NOTA 2    PROVIZIOANE </w:t>
      </w:r>
    </w:p>
    <w:p w:rsidR="00BA75EC" w:rsidRPr="00610E17" w:rsidRDefault="00BA75EC" w:rsidP="003C7FFD">
      <w:pPr>
        <w:jc w:val="both"/>
      </w:pPr>
    </w:p>
    <w:p w:rsidR="00BA75EC" w:rsidRPr="00D5037D" w:rsidRDefault="00BA75EC" w:rsidP="00610E17">
      <w:pPr>
        <w:numPr>
          <w:ilvl w:val="1"/>
          <w:numId w:val="2"/>
        </w:numPr>
        <w:jc w:val="both"/>
        <w:rPr>
          <w:i/>
        </w:rPr>
      </w:pPr>
      <w:r w:rsidRPr="00D5037D">
        <w:rPr>
          <w:i/>
        </w:rPr>
        <w:t xml:space="preserve">Provizioane pentru riscuri si cheltuieli </w:t>
      </w:r>
    </w:p>
    <w:p w:rsidR="00BA75EC" w:rsidRPr="00610E17" w:rsidRDefault="00BA75EC" w:rsidP="00610E17">
      <w:pPr>
        <w:jc w:val="both"/>
      </w:pPr>
    </w:p>
    <w:p w:rsidR="00BA75EC" w:rsidRDefault="00BA75EC" w:rsidP="00610E17">
      <w:pPr>
        <w:jc w:val="both"/>
      </w:pPr>
      <w:r w:rsidRPr="00610E17">
        <w:t xml:space="preserve">In anul </w:t>
      </w:r>
      <w:r>
        <w:t>2008 , TRICORELON SA  nu a inregistrat provizioane pentru riscuri si cheltuieli.</w:t>
      </w:r>
    </w:p>
    <w:p w:rsidR="00BA75EC" w:rsidRDefault="00BA75EC" w:rsidP="00610E17">
      <w:pPr>
        <w:jc w:val="both"/>
      </w:pPr>
    </w:p>
    <w:p w:rsidR="00BA75EC" w:rsidRDefault="00BA75EC" w:rsidP="00610E17">
      <w:pPr>
        <w:jc w:val="both"/>
        <w:rPr>
          <w:b/>
        </w:rPr>
      </w:pPr>
      <w:r>
        <w:rPr>
          <w:b/>
        </w:rPr>
        <w:t xml:space="preserve">          </w:t>
      </w:r>
    </w:p>
    <w:p w:rsidR="00BA75EC" w:rsidRPr="006E38AF" w:rsidRDefault="00BA75EC" w:rsidP="00610E17">
      <w:pPr>
        <w:jc w:val="both"/>
        <w:rPr>
          <w:b/>
        </w:rPr>
      </w:pPr>
      <w:r>
        <w:rPr>
          <w:b/>
        </w:rPr>
        <w:t xml:space="preserve"> </w:t>
      </w:r>
      <w:r w:rsidRPr="006E38AF">
        <w:rPr>
          <w:b/>
        </w:rPr>
        <w:t>NOTA 3</w:t>
      </w:r>
      <w:r>
        <w:rPr>
          <w:b/>
        </w:rPr>
        <w:t xml:space="preserve">   </w:t>
      </w:r>
      <w:r w:rsidRPr="006E38AF">
        <w:rPr>
          <w:b/>
        </w:rPr>
        <w:t xml:space="preserve"> REPARTIZAREA PROFITULUI</w:t>
      </w:r>
    </w:p>
    <w:p w:rsidR="00BA75EC" w:rsidRDefault="00BA75EC" w:rsidP="00610E17">
      <w:pPr>
        <w:jc w:val="both"/>
      </w:pPr>
    </w:p>
    <w:p w:rsidR="00BA75EC" w:rsidRPr="00D5037D" w:rsidRDefault="00BA75EC" w:rsidP="00610E17">
      <w:pPr>
        <w:jc w:val="both"/>
        <w:rPr>
          <w:i/>
        </w:rPr>
      </w:pPr>
      <w:r w:rsidRPr="00D5037D">
        <w:rPr>
          <w:i/>
        </w:rPr>
        <w:t>3.1 Profitul impozabil</w:t>
      </w:r>
    </w:p>
    <w:p w:rsidR="00BA75EC" w:rsidRDefault="00BA75EC" w:rsidP="00610E17">
      <w:pPr>
        <w:jc w:val="both"/>
      </w:pPr>
    </w:p>
    <w:p w:rsidR="00BA75EC" w:rsidRDefault="00BA75EC" w:rsidP="00610E17">
      <w:pPr>
        <w:jc w:val="both"/>
      </w:pPr>
      <w:r>
        <w:t xml:space="preserve">               Potrivit datelor prezentate in conturile anuale ale anului 2008  TRICORELON SA  a inregistrat o pierdere de 82.028 lei.</w:t>
      </w:r>
    </w:p>
    <w:p w:rsidR="00BA75EC" w:rsidRDefault="00BA75EC" w:rsidP="00610E17">
      <w:pPr>
        <w:jc w:val="both"/>
      </w:pPr>
      <w:r>
        <w:t xml:space="preserve">               Reconcilierea profitului contabil cu profitul fiscal pentru anul 2008 se prezinta dupa cum urmeaza :</w:t>
      </w:r>
    </w:p>
    <w:p w:rsidR="00BA75EC" w:rsidRDefault="00BA75EC" w:rsidP="00610E17">
      <w:pPr>
        <w:jc w:val="both"/>
      </w:pPr>
      <w:r>
        <w:t xml:space="preserve">             -  profit contabil                               -82.028  lei</w:t>
      </w:r>
    </w:p>
    <w:p w:rsidR="00BA75EC" w:rsidRDefault="00BA75EC" w:rsidP="00610E17">
      <w:pPr>
        <w:jc w:val="both"/>
      </w:pPr>
      <w:r>
        <w:t xml:space="preserve">             -  cheltuieli nedeductibile                           0  lei</w:t>
      </w:r>
    </w:p>
    <w:p w:rsidR="00BA75EC" w:rsidRDefault="00BA75EC" w:rsidP="00610E17">
      <w:pPr>
        <w:jc w:val="both"/>
      </w:pPr>
      <w:r>
        <w:t xml:space="preserve">             - profit fiscal                                      -82.028 lei</w:t>
      </w:r>
    </w:p>
    <w:p w:rsidR="00BA75EC" w:rsidRDefault="00BA75EC" w:rsidP="00610E17">
      <w:pPr>
        <w:jc w:val="both"/>
      </w:pPr>
    </w:p>
    <w:p w:rsidR="00BA75EC" w:rsidRDefault="00BA75EC" w:rsidP="00C456D9">
      <w:pPr>
        <w:rPr>
          <w:lang w:val="ro-RO"/>
        </w:rPr>
      </w:pPr>
      <w:r w:rsidRPr="00AA7EF1">
        <w:rPr>
          <w:color w:val="FF0000"/>
          <w:lang w:val="ro-RO"/>
        </w:rPr>
        <w:tab/>
      </w:r>
      <w:r w:rsidRPr="00AA7EF1">
        <w:rPr>
          <w:lang w:val="ro-RO"/>
        </w:rPr>
        <w:t>In anul 2003, societatea TRICORELON SA  a reusit sa incheie conventii de esalonare in baza OG 40/2002  cu Casa de Asigurari Sociale de Sanatate si cu Bugetul de stat.</w:t>
      </w:r>
    </w:p>
    <w:p w:rsidR="00BA75EC" w:rsidRDefault="00BA75EC" w:rsidP="004B5DDA">
      <w:pPr>
        <w:rPr>
          <w:rFonts w:ascii="Tunga" w:hAnsi="Tunga" w:cs="Tunga"/>
          <w:lang w:val="ro-RO"/>
        </w:rPr>
      </w:pPr>
      <w:r w:rsidRPr="00A36371">
        <w:rPr>
          <w:rFonts w:ascii="Tunga" w:hAnsi="Tunga" w:cs="Tunga"/>
          <w:lang w:val="ro-RO"/>
        </w:rPr>
        <w:t xml:space="preserve">           In cursul anului 2008 au fost  finalizate platile corespunzatoare conventi</w:t>
      </w:r>
      <w:r>
        <w:rPr>
          <w:rFonts w:ascii="Tunga" w:hAnsi="Tunga" w:cs="Tunga"/>
          <w:lang w:val="ro-RO"/>
        </w:rPr>
        <w:t xml:space="preserve">ilor de esalonare  si a fost constituita </w:t>
      </w:r>
      <w:r w:rsidRPr="00A36371">
        <w:rPr>
          <w:rFonts w:ascii="Tunga" w:hAnsi="Tunga" w:cs="Tunga"/>
          <w:lang w:val="ro-RO"/>
        </w:rPr>
        <w:t xml:space="preserve"> </w:t>
      </w:r>
      <w:r>
        <w:rPr>
          <w:rFonts w:ascii="Tunga" w:hAnsi="Tunga" w:cs="Tunga"/>
          <w:lang w:val="ro-RO"/>
        </w:rPr>
        <w:t xml:space="preserve">o rezerva din </w:t>
      </w:r>
      <w:r w:rsidRPr="00A36371">
        <w:rPr>
          <w:rFonts w:ascii="Tunga" w:hAnsi="Tunga" w:cs="Tunga"/>
          <w:lang w:val="ro-RO"/>
        </w:rPr>
        <w:t>sum</w:t>
      </w:r>
      <w:r>
        <w:rPr>
          <w:rFonts w:ascii="Tunga" w:hAnsi="Tunga" w:cs="Tunga"/>
          <w:lang w:val="ro-RO"/>
        </w:rPr>
        <w:t>ele majorarilor si penalitatior scutite la plata conform OUG 40/2002</w:t>
      </w:r>
      <w:r w:rsidRPr="00A36371">
        <w:rPr>
          <w:rFonts w:ascii="Tunga" w:hAnsi="Tunga" w:cs="Tunga"/>
          <w:lang w:val="ro-RO"/>
        </w:rPr>
        <w:t xml:space="preserve"> suma de 1.030.901,77 lei</w:t>
      </w:r>
      <w:r>
        <w:rPr>
          <w:rFonts w:ascii="Tunga" w:hAnsi="Tunga" w:cs="Tunga"/>
          <w:lang w:val="ro-RO"/>
        </w:rPr>
        <w:t>.</w:t>
      </w:r>
    </w:p>
    <w:p w:rsidR="00BA75EC" w:rsidRDefault="00BA75EC" w:rsidP="00610E17">
      <w:pPr>
        <w:jc w:val="both"/>
      </w:pPr>
    </w:p>
    <w:p w:rsidR="00BA75EC" w:rsidRPr="00314CE5" w:rsidRDefault="00BA75EC" w:rsidP="00610E17">
      <w:pPr>
        <w:jc w:val="both"/>
        <w:rPr>
          <w:b/>
        </w:rPr>
      </w:pPr>
      <w:r>
        <w:rPr>
          <w:b/>
        </w:rPr>
        <w:t xml:space="preserve">         </w:t>
      </w:r>
      <w:r w:rsidRPr="00314CE5">
        <w:rPr>
          <w:b/>
        </w:rPr>
        <w:t xml:space="preserve">NOTA 4 </w:t>
      </w:r>
      <w:r>
        <w:rPr>
          <w:b/>
        </w:rPr>
        <w:t xml:space="preserve">    </w:t>
      </w:r>
      <w:r w:rsidRPr="00314CE5">
        <w:rPr>
          <w:b/>
        </w:rPr>
        <w:t>ANALIZA REZULTATULUI DIN EXPLOATARE</w:t>
      </w:r>
    </w:p>
    <w:p w:rsidR="00BA75EC" w:rsidRDefault="00BA75EC" w:rsidP="00610E17">
      <w:pPr>
        <w:jc w:val="both"/>
      </w:pPr>
    </w:p>
    <w:p w:rsidR="00BA75EC" w:rsidRDefault="00BA75EC" w:rsidP="00610E17">
      <w:pPr>
        <w:jc w:val="both"/>
      </w:pPr>
      <w:r>
        <w:t xml:space="preserve">       In anul 2008 activitatea de exploatare a TRICORELON SA a inregistrat o pierdere de 82.028 ron</w:t>
      </w:r>
    </w:p>
    <w:p w:rsidR="00BA75EC" w:rsidRDefault="00BA75EC" w:rsidP="00610E17">
      <w:pPr>
        <w:jc w:val="both"/>
      </w:pPr>
    </w:p>
    <w:p w:rsidR="00BA75EC" w:rsidRDefault="00BA75EC" w:rsidP="00610E17">
      <w:pPr>
        <w:jc w:val="both"/>
      </w:pPr>
    </w:p>
    <w:tbl>
      <w:tblPr>
        <w:tblW w:w="6880" w:type="dxa"/>
        <w:tblInd w:w="93" w:type="dxa"/>
        <w:tblLook w:val="0000"/>
      </w:tblPr>
      <w:tblGrid>
        <w:gridCol w:w="640"/>
        <w:gridCol w:w="3460"/>
        <w:gridCol w:w="1600"/>
        <w:gridCol w:w="1180"/>
      </w:tblGrid>
      <w:tr w:rsidR="00BA75EC" w:rsidTr="00FF353E">
        <w:trPr>
          <w:trHeight w:val="255"/>
        </w:trPr>
        <w:tc>
          <w:tcPr>
            <w:tcW w:w="640" w:type="dxa"/>
            <w:tcBorders>
              <w:top w:val="single" w:sz="4" w:space="0" w:color="auto"/>
              <w:left w:val="single" w:sz="4" w:space="0" w:color="auto"/>
              <w:bottom w:val="single" w:sz="4" w:space="0" w:color="auto"/>
              <w:right w:val="single" w:sz="4" w:space="0" w:color="auto"/>
            </w:tcBorders>
            <w:noWrap/>
            <w:vAlign w:val="bottom"/>
          </w:tcPr>
          <w:p w:rsidR="00BA75EC" w:rsidRDefault="00BA75EC">
            <w:pPr>
              <w:rPr>
                <w:rFonts w:ascii="Arial" w:hAnsi="Arial" w:cs="Arial"/>
                <w:sz w:val="20"/>
                <w:szCs w:val="20"/>
              </w:rPr>
            </w:pPr>
            <w:r>
              <w:rPr>
                <w:rFonts w:ascii="Arial" w:hAnsi="Arial" w:cs="Arial"/>
                <w:sz w:val="20"/>
                <w:szCs w:val="20"/>
              </w:rPr>
              <w:t>Nr crt</w:t>
            </w:r>
          </w:p>
        </w:tc>
        <w:tc>
          <w:tcPr>
            <w:tcW w:w="3460" w:type="dxa"/>
            <w:tcBorders>
              <w:top w:val="single" w:sz="4" w:space="0" w:color="auto"/>
              <w:left w:val="nil"/>
              <w:bottom w:val="single" w:sz="4" w:space="0" w:color="auto"/>
              <w:right w:val="single" w:sz="4" w:space="0" w:color="auto"/>
            </w:tcBorders>
            <w:noWrap/>
            <w:vAlign w:val="bottom"/>
          </w:tcPr>
          <w:p w:rsidR="00BA75EC" w:rsidRDefault="00BA75EC">
            <w:pPr>
              <w:rPr>
                <w:rFonts w:ascii="Arial" w:hAnsi="Arial" w:cs="Arial"/>
                <w:sz w:val="20"/>
                <w:szCs w:val="20"/>
              </w:rPr>
            </w:pPr>
            <w:r>
              <w:rPr>
                <w:rFonts w:ascii="Arial" w:hAnsi="Arial" w:cs="Arial"/>
                <w:sz w:val="20"/>
                <w:szCs w:val="20"/>
              </w:rPr>
              <w:t>INDICATORI</w:t>
            </w:r>
          </w:p>
        </w:tc>
        <w:tc>
          <w:tcPr>
            <w:tcW w:w="1600" w:type="dxa"/>
            <w:tcBorders>
              <w:top w:val="single" w:sz="4" w:space="0" w:color="auto"/>
              <w:left w:val="nil"/>
              <w:bottom w:val="single" w:sz="4" w:space="0" w:color="auto"/>
              <w:right w:val="single" w:sz="4" w:space="0" w:color="auto"/>
            </w:tcBorders>
            <w:noWrap/>
            <w:vAlign w:val="bottom"/>
          </w:tcPr>
          <w:p w:rsidR="00BA75EC" w:rsidRDefault="00BA75EC">
            <w:pPr>
              <w:rPr>
                <w:rFonts w:ascii="Arial" w:hAnsi="Arial" w:cs="Arial"/>
                <w:sz w:val="20"/>
                <w:szCs w:val="20"/>
              </w:rPr>
            </w:pPr>
            <w:r>
              <w:rPr>
                <w:rFonts w:ascii="Arial" w:hAnsi="Arial" w:cs="Arial"/>
                <w:sz w:val="20"/>
                <w:szCs w:val="20"/>
              </w:rPr>
              <w:t>EX PRECEDENT</w:t>
            </w:r>
          </w:p>
        </w:tc>
        <w:tc>
          <w:tcPr>
            <w:tcW w:w="1180" w:type="dxa"/>
            <w:tcBorders>
              <w:top w:val="single" w:sz="4" w:space="0" w:color="auto"/>
              <w:left w:val="nil"/>
              <w:bottom w:val="single" w:sz="4" w:space="0" w:color="auto"/>
              <w:right w:val="single" w:sz="4" w:space="0" w:color="auto"/>
            </w:tcBorders>
            <w:noWrap/>
            <w:vAlign w:val="bottom"/>
          </w:tcPr>
          <w:p w:rsidR="00BA75EC" w:rsidRDefault="00BA75EC">
            <w:pPr>
              <w:rPr>
                <w:rFonts w:ascii="Arial" w:hAnsi="Arial" w:cs="Arial"/>
                <w:sz w:val="20"/>
                <w:szCs w:val="20"/>
              </w:rPr>
            </w:pPr>
            <w:r>
              <w:rPr>
                <w:rFonts w:ascii="Arial" w:hAnsi="Arial" w:cs="Arial"/>
                <w:sz w:val="20"/>
                <w:szCs w:val="20"/>
              </w:rPr>
              <w:t>EX CURENT</w:t>
            </w:r>
          </w:p>
        </w:tc>
      </w:tr>
      <w:tr w:rsidR="00BA75EC" w:rsidTr="00FF353E">
        <w:trPr>
          <w:trHeight w:val="255"/>
        </w:trPr>
        <w:tc>
          <w:tcPr>
            <w:tcW w:w="640" w:type="dxa"/>
            <w:tcBorders>
              <w:top w:val="nil"/>
              <w:left w:val="single" w:sz="4" w:space="0" w:color="auto"/>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1</w:t>
            </w:r>
          </w:p>
        </w:tc>
        <w:tc>
          <w:tcPr>
            <w:tcW w:w="3460" w:type="dxa"/>
            <w:tcBorders>
              <w:top w:val="nil"/>
              <w:left w:val="nil"/>
              <w:bottom w:val="single" w:sz="4" w:space="0" w:color="auto"/>
              <w:right w:val="single" w:sz="4" w:space="0" w:color="auto"/>
            </w:tcBorders>
            <w:noWrap/>
            <w:vAlign w:val="bottom"/>
          </w:tcPr>
          <w:p w:rsidR="00BA75EC" w:rsidRDefault="00BA75EC">
            <w:pPr>
              <w:rPr>
                <w:rFonts w:ascii="Arial" w:hAnsi="Arial" w:cs="Arial"/>
                <w:sz w:val="20"/>
                <w:szCs w:val="20"/>
              </w:rPr>
            </w:pPr>
            <w:r>
              <w:rPr>
                <w:rFonts w:ascii="Arial" w:hAnsi="Arial" w:cs="Arial"/>
                <w:sz w:val="20"/>
                <w:szCs w:val="20"/>
              </w:rPr>
              <w:t>Cifra de afaceri neta</w:t>
            </w:r>
          </w:p>
        </w:tc>
        <w:tc>
          <w:tcPr>
            <w:tcW w:w="160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5.103</w:t>
            </w:r>
          </w:p>
        </w:tc>
        <w:tc>
          <w:tcPr>
            <w:tcW w:w="1180" w:type="dxa"/>
            <w:tcBorders>
              <w:top w:val="nil"/>
              <w:left w:val="nil"/>
              <w:bottom w:val="single" w:sz="4" w:space="0" w:color="auto"/>
              <w:right w:val="single" w:sz="4" w:space="0" w:color="auto"/>
            </w:tcBorders>
            <w:noWrap/>
            <w:vAlign w:val="bottom"/>
          </w:tcPr>
          <w:p w:rsidR="00BA75EC" w:rsidRDefault="00BA75EC" w:rsidP="009574B8">
            <w:pPr>
              <w:jc w:val="right"/>
              <w:rPr>
                <w:rFonts w:ascii="Arial" w:hAnsi="Arial" w:cs="Arial"/>
                <w:sz w:val="20"/>
                <w:szCs w:val="20"/>
              </w:rPr>
            </w:pPr>
            <w:r>
              <w:rPr>
                <w:rFonts w:ascii="Arial" w:hAnsi="Arial" w:cs="Arial"/>
                <w:sz w:val="20"/>
                <w:szCs w:val="20"/>
              </w:rPr>
              <w:t>1.057</w:t>
            </w:r>
          </w:p>
        </w:tc>
      </w:tr>
      <w:tr w:rsidR="00BA75EC" w:rsidTr="00FF353E">
        <w:trPr>
          <w:trHeight w:val="255"/>
        </w:trPr>
        <w:tc>
          <w:tcPr>
            <w:tcW w:w="640" w:type="dxa"/>
            <w:tcBorders>
              <w:top w:val="nil"/>
              <w:left w:val="single" w:sz="4" w:space="0" w:color="auto"/>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2</w:t>
            </w:r>
          </w:p>
        </w:tc>
        <w:tc>
          <w:tcPr>
            <w:tcW w:w="3460" w:type="dxa"/>
            <w:tcBorders>
              <w:top w:val="nil"/>
              <w:left w:val="nil"/>
              <w:bottom w:val="single" w:sz="4" w:space="0" w:color="auto"/>
              <w:right w:val="single" w:sz="4" w:space="0" w:color="auto"/>
            </w:tcBorders>
            <w:noWrap/>
            <w:vAlign w:val="bottom"/>
          </w:tcPr>
          <w:p w:rsidR="00BA75EC" w:rsidRDefault="00BA75EC">
            <w:pPr>
              <w:rPr>
                <w:rFonts w:ascii="Arial" w:hAnsi="Arial" w:cs="Arial"/>
                <w:sz w:val="20"/>
                <w:szCs w:val="20"/>
              </w:rPr>
            </w:pPr>
            <w:r>
              <w:rPr>
                <w:rFonts w:ascii="Arial" w:hAnsi="Arial" w:cs="Arial"/>
                <w:sz w:val="20"/>
                <w:szCs w:val="20"/>
              </w:rPr>
              <w:t>Costul bunurilor vandute</w:t>
            </w:r>
          </w:p>
        </w:tc>
        <w:tc>
          <w:tcPr>
            <w:tcW w:w="160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87</w:t>
            </w:r>
          </w:p>
        </w:tc>
        <w:tc>
          <w:tcPr>
            <w:tcW w:w="118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0</w:t>
            </w:r>
          </w:p>
        </w:tc>
      </w:tr>
      <w:tr w:rsidR="00BA75EC" w:rsidTr="00FF353E">
        <w:trPr>
          <w:trHeight w:val="255"/>
        </w:trPr>
        <w:tc>
          <w:tcPr>
            <w:tcW w:w="640" w:type="dxa"/>
            <w:tcBorders>
              <w:top w:val="nil"/>
              <w:left w:val="single" w:sz="4" w:space="0" w:color="auto"/>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3</w:t>
            </w:r>
          </w:p>
        </w:tc>
        <w:tc>
          <w:tcPr>
            <w:tcW w:w="3460" w:type="dxa"/>
            <w:tcBorders>
              <w:top w:val="nil"/>
              <w:left w:val="nil"/>
              <w:bottom w:val="single" w:sz="4" w:space="0" w:color="auto"/>
              <w:right w:val="single" w:sz="4" w:space="0" w:color="auto"/>
            </w:tcBorders>
            <w:noWrap/>
            <w:vAlign w:val="bottom"/>
          </w:tcPr>
          <w:p w:rsidR="00BA75EC" w:rsidRDefault="00BA75EC">
            <w:pPr>
              <w:rPr>
                <w:rFonts w:ascii="Arial" w:hAnsi="Arial" w:cs="Arial"/>
                <w:sz w:val="20"/>
                <w:szCs w:val="20"/>
              </w:rPr>
            </w:pPr>
            <w:r>
              <w:rPr>
                <w:rFonts w:ascii="Arial" w:hAnsi="Arial" w:cs="Arial"/>
                <w:sz w:val="20"/>
                <w:szCs w:val="20"/>
              </w:rPr>
              <w:t>Cheltuielile activitatii de baza</w:t>
            </w:r>
          </w:p>
        </w:tc>
        <w:tc>
          <w:tcPr>
            <w:tcW w:w="160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87</w:t>
            </w:r>
          </w:p>
        </w:tc>
        <w:tc>
          <w:tcPr>
            <w:tcW w:w="118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0</w:t>
            </w:r>
          </w:p>
        </w:tc>
      </w:tr>
      <w:tr w:rsidR="00BA75EC" w:rsidTr="00FF353E">
        <w:trPr>
          <w:trHeight w:val="255"/>
        </w:trPr>
        <w:tc>
          <w:tcPr>
            <w:tcW w:w="640" w:type="dxa"/>
            <w:tcBorders>
              <w:top w:val="nil"/>
              <w:left w:val="single" w:sz="4" w:space="0" w:color="auto"/>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4</w:t>
            </w:r>
          </w:p>
        </w:tc>
        <w:tc>
          <w:tcPr>
            <w:tcW w:w="3460" w:type="dxa"/>
            <w:tcBorders>
              <w:top w:val="nil"/>
              <w:left w:val="nil"/>
              <w:bottom w:val="single" w:sz="4" w:space="0" w:color="auto"/>
              <w:right w:val="single" w:sz="4" w:space="0" w:color="auto"/>
            </w:tcBorders>
            <w:noWrap/>
            <w:vAlign w:val="bottom"/>
          </w:tcPr>
          <w:p w:rsidR="00BA75EC" w:rsidRDefault="00BA75EC">
            <w:pPr>
              <w:rPr>
                <w:rFonts w:ascii="Arial" w:hAnsi="Arial" w:cs="Arial"/>
                <w:sz w:val="20"/>
                <w:szCs w:val="20"/>
              </w:rPr>
            </w:pPr>
            <w:r>
              <w:rPr>
                <w:rFonts w:ascii="Arial" w:hAnsi="Arial" w:cs="Arial"/>
                <w:sz w:val="20"/>
                <w:szCs w:val="20"/>
              </w:rPr>
              <w:t>Cheltuielile activitatilor auxiliare</w:t>
            </w:r>
          </w:p>
        </w:tc>
        <w:tc>
          <w:tcPr>
            <w:tcW w:w="160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p>
        </w:tc>
        <w:tc>
          <w:tcPr>
            <w:tcW w:w="118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0</w:t>
            </w:r>
          </w:p>
        </w:tc>
      </w:tr>
      <w:tr w:rsidR="00BA75EC" w:rsidTr="00FF353E">
        <w:trPr>
          <w:trHeight w:val="255"/>
        </w:trPr>
        <w:tc>
          <w:tcPr>
            <w:tcW w:w="640" w:type="dxa"/>
            <w:tcBorders>
              <w:top w:val="nil"/>
              <w:left w:val="single" w:sz="4" w:space="0" w:color="auto"/>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5</w:t>
            </w:r>
          </w:p>
        </w:tc>
        <w:tc>
          <w:tcPr>
            <w:tcW w:w="3460" w:type="dxa"/>
            <w:tcBorders>
              <w:top w:val="nil"/>
              <w:left w:val="nil"/>
              <w:bottom w:val="single" w:sz="4" w:space="0" w:color="auto"/>
              <w:right w:val="single" w:sz="4" w:space="0" w:color="auto"/>
            </w:tcBorders>
            <w:noWrap/>
            <w:vAlign w:val="bottom"/>
          </w:tcPr>
          <w:p w:rsidR="00BA75EC" w:rsidRDefault="00BA75EC">
            <w:pPr>
              <w:rPr>
                <w:rFonts w:ascii="Arial" w:hAnsi="Arial" w:cs="Arial"/>
                <w:sz w:val="20"/>
                <w:szCs w:val="20"/>
              </w:rPr>
            </w:pPr>
            <w:r>
              <w:rPr>
                <w:rFonts w:ascii="Arial" w:hAnsi="Arial" w:cs="Arial"/>
                <w:sz w:val="20"/>
                <w:szCs w:val="20"/>
              </w:rPr>
              <w:t>Cheltuielile indirecte de productie</w:t>
            </w:r>
          </w:p>
        </w:tc>
        <w:tc>
          <w:tcPr>
            <w:tcW w:w="160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0</w:t>
            </w:r>
          </w:p>
        </w:tc>
        <w:tc>
          <w:tcPr>
            <w:tcW w:w="118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0</w:t>
            </w:r>
          </w:p>
        </w:tc>
      </w:tr>
      <w:tr w:rsidR="00BA75EC" w:rsidTr="00FF353E">
        <w:trPr>
          <w:trHeight w:val="255"/>
        </w:trPr>
        <w:tc>
          <w:tcPr>
            <w:tcW w:w="640" w:type="dxa"/>
            <w:tcBorders>
              <w:top w:val="nil"/>
              <w:left w:val="single" w:sz="4" w:space="0" w:color="auto"/>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6</w:t>
            </w:r>
          </w:p>
        </w:tc>
        <w:tc>
          <w:tcPr>
            <w:tcW w:w="3460" w:type="dxa"/>
            <w:tcBorders>
              <w:top w:val="nil"/>
              <w:left w:val="nil"/>
              <w:bottom w:val="single" w:sz="4" w:space="0" w:color="auto"/>
              <w:right w:val="single" w:sz="4" w:space="0" w:color="auto"/>
            </w:tcBorders>
            <w:noWrap/>
            <w:vAlign w:val="bottom"/>
          </w:tcPr>
          <w:p w:rsidR="00BA75EC" w:rsidRDefault="00BA75EC">
            <w:pPr>
              <w:rPr>
                <w:rFonts w:ascii="Arial" w:hAnsi="Arial" w:cs="Arial"/>
                <w:sz w:val="20"/>
                <w:szCs w:val="20"/>
              </w:rPr>
            </w:pPr>
            <w:r>
              <w:rPr>
                <w:rFonts w:ascii="Arial" w:hAnsi="Arial" w:cs="Arial"/>
                <w:sz w:val="20"/>
                <w:szCs w:val="20"/>
              </w:rPr>
              <w:t>Rezultatul brut aferent cifrei de afaceri</w:t>
            </w:r>
          </w:p>
        </w:tc>
        <w:tc>
          <w:tcPr>
            <w:tcW w:w="160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5.016</w:t>
            </w:r>
          </w:p>
        </w:tc>
        <w:tc>
          <w:tcPr>
            <w:tcW w:w="118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1.057</w:t>
            </w:r>
          </w:p>
        </w:tc>
      </w:tr>
      <w:tr w:rsidR="00BA75EC" w:rsidTr="00FF353E">
        <w:trPr>
          <w:trHeight w:val="255"/>
        </w:trPr>
        <w:tc>
          <w:tcPr>
            <w:tcW w:w="640" w:type="dxa"/>
            <w:tcBorders>
              <w:top w:val="nil"/>
              <w:left w:val="single" w:sz="4" w:space="0" w:color="auto"/>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7</w:t>
            </w:r>
          </w:p>
        </w:tc>
        <w:tc>
          <w:tcPr>
            <w:tcW w:w="3460" w:type="dxa"/>
            <w:tcBorders>
              <w:top w:val="nil"/>
              <w:left w:val="nil"/>
              <w:bottom w:val="single" w:sz="4" w:space="0" w:color="auto"/>
              <w:right w:val="single" w:sz="4" w:space="0" w:color="auto"/>
            </w:tcBorders>
            <w:noWrap/>
            <w:vAlign w:val="bottom"/>
          </w:tcPr>
          <w:p w:rsidR="00BA75EC" w:rsidRDefault="00BA75EC">
            <w:pPr>
              <w:rPr>
                <w:rFonts w:ascii="Arial" w:hAnsi="Arial" w:cs="Arial"/>
                <w:sz w:val="20"/>
                <w:szCs w:val="20"/>
              </w:rPr>
            </w:pPr>
            <w:r>
              <w:rPr>
                <w:rFonts w:ascii="Arial" w:hAnsi="Arial" w:cs="Arial"/>
                <w:sz w:val="20"/>
                <w:szCs w:val="20"/>
              </w:rPr>
              <w:t xml:space="preserve">Cheltuieli de desfacere </w:t>
            </w:r>
          </w:p>
        </w:tc>
        <w:tc>
          <w:tcPr>
            <w:tcW w:w="160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0</w:t>
            </w:r>
          </w:p>
        </w:tc>
        <w:tc>
          <w:tcPr>
            <w:tcW w:w="118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0</w:t>
            </w:r>
          </w:p>
        </w:tc>
      </w:tr>
      <w:tr w:rsidR="00BA75EC" w:rsidTr="00FF353E">
        <w:trPr>
          <w:trHeight w:val="255"/>
        </w:trPr>
        <w:tc>
          <w:tcPr>
            <w:tcW w:w="640" w:type="dxa"/>
            <w:tcBorders>
              <w:top w:val="nil"/>
              <w:left w:val="single" w:sz="4" w:space="0" w:color="auto"/>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8</w:t>
            </w:r>
          </w:p>
        </w:tc>
        <w:tc>
          <w:tcPr>
            <w:tcW w:w="3460" w:type="dxa"/>
            <w:tcBorders>
              <w:top w:val="nil"/>
              <w:left w:val="nil"/>
              <w:bottom w:val="single" w:sz="4" w:space="0" w:color="auto"/>
              <w:right w:val="single" w:sz="4" w:space="0" w:color="auto"/>
            </w:tcBorders>
            <w:noWrap/>
            <w:vAlign w:val="bottom"/>
          </w:tcPr>
          <w:p w:rsidR="00BA75EC" w:rsidRDefault="00BA75EC">
            <w:pPr>
              <w:rPr>
                <w:rFonts w:ascii="Arial" w:hAnsi="Arial" w:cs="Arial"/>
                <w:sz w:val="20"/>
                <w:szCs w:val="20"/>
              </w:rPr>
            </w:pPr>
            <w:r>
              <w:rPr>
                <w:rFonts w:ascii="Arial" w:hAnsi="Arial" w:cs="Arial"/>
                <w:sz w:val="20"/>
                <w:szCs w:val="20"/>
              </w:rPr>
              <w:t xml:space="preserve">Cheltuieli generale de administratie </w:t>
            </w:r>
          </w:p>
        </w:tc>
        <w:tc>
          <w:tcPr>
            <w:tcW w:w="160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714.858</w:t>
            </w:r>
          </w:p>
        </w:tc>
        <w:tc>
          <w:tcPr>
            <w:tcW w:w="118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187.601</w:t>
            </w:r>
          </w:p>
        </w:tc>
      </w:tr>
      <w:tr w:rsidR="00BA75EC" w:rsidTr="00FF353E">
        <w:trPr>
          <w:trHeight w:val="255"/>
        </w:trPr>
        <w:tc>
          <w:tcPr>
            <w:tcW w:w="640" w:type="dxa"/>
            <w:tcBorders>
              <w:top w:val="nil"/>
              <w:left w:val="single" w:sz="4" w:space="0" w:color="auto"/>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9</w:t>
            </w:r>
          </w:p>
        </w:tc>
        <w:tc>
          <w:tcPr>
            <w:tcW w:w="3460" w:type="dxa"/>
            <w:tcBorders>
              <w:top w:val="nil"/>
              <w:left w:val="nil"/>
              <w:bottom w:val="single" w:sz="4" w:space="0" w:color="auto"/>
              <w:right w:val="single" w:sz="4" w:space="0" w:color="auto"/>
            </w:tcBorders>
            <w:noWrap/>
            <w:vAlign w:val="bottom"/>
          </w:tcPr>
          <w:p w:rsidR="00BA75EC" w:rsidRDefault="00BA75EC">
            <w:pPr>
              <w:rPr>
                <w:rFonts w:ascii="Arial" w:hAnsi="Arial" w:cs="Arial"/>
                <w:sz w:val="20"/>
                <w:szCs w:val="20"/>
              </w:rPr>
            </w:pPr>
            <w:r>
              <w:rPr>
                <w:rFonts w:ascii="Arial" w:hAnsi="Arial" w:cs="Arial"/>
                <w:sz w:val="20"/>
                <w:szCs w:val="20"/>
              </w:rPr>
              <w:t>Alte venituri din exploatare</w:t>
            </w:r>
          </w:p>
        </w:tc>
        <w:tc>
          <w:tcPr>
            <w:tcW w:w="1600" w:type="dxa"/>
            <w:tcBorders>
              <w:top w:val="nil"/>
              <w:left w:val="nil"/>
              <w:bottom w:val="single" w:sz="4" w:space="0" w:color="auto"/>
              <w:right w:val="single" w:sz="4" w:space="0" w:color="auto"/>
            </w:tcBorders>
            <w:noWrap/>
            <w:vAlign w:val="bottom"/>
          </w:tcPr>
          <w:p w:rsidR="00BA75EC" w:rsidRDefault="00BA75EC" w:rsidP="00186C28">
            <w:pPr>
              <w:jc w:val="right"/>
              <w:rPr>
                <w:rFonts w:ascii="Arial" w:hAnsi="Arial" w:cs="Arial"/>
                <w:sz w:val="20"/>
                <w:szCs w:val="20"/>
              </w:rPr>
            </w:pPr>
            <w:r>
              <w:rPr>
                <w:rFonts w:ascii="Arial" w:hAnsi="Arial" w:cs="Arial"/>
                <w:sz w:val="20"/>
                <w:szCs w:val="20"/>
              </w:rPr>
              <w:t>1.167.301</w:t>
            </w:r>
          </w:p>
        </w:tc>
        <w:tc>
          <w:tcPr>
            <w:tcW w:w="1180" w:type="dxa"/>
            <w:tcBorders>
              <w:top w:val="nil"/>
              <w:left w:val="nil"/>
              <w:bottom w:val="nil"/>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105.878</w:t>
            </w:r>
          </w:p>
        </w:tc>
      </w:tr>
      <w:tr w:rsidR="00BA75EC" w:rsidTr="00FF353E">
        <w:trPr>
          <w:trHeight w:val="255"/>
        </w:trPr>
        <w:tc>
          <w:tcPr>
            <w:tcW w:w="640" w:type="dxa"/>
            <w:tcBorders>
              <w:top w:val="nil"/>
              <w:left w:val="single" w:sz="4" w:space="0" w:color="auto"/>
              <w:bottom w:val="single" w:sz="4" w:space="0" w:color="auto"/>
              <w:right w:val="single" w:sz="4" w:space="0" w:color="auto"/>
            </w:tcBorders>
            <w:noWrap/>
            <w:vAlign w:val="bottom"/>
          </w:tcPr>
          <w:p w:rsidR="00BA75EC" w:rsidRDefault="00BA75EC">
            <w:pPr>
              <w:jc w:val="right"/>
              <w:rPr>
                <w:rFonts w:ascii="Arial" w:hAnsi="Arial" w:cs="Arial"/>
                <w:b/>
                <w:bCs/>
                <w:sz w:val="20"/>
                <w:szCs w:val="20"/>
              </w:rPr>
            </w:pPr>
            <w:r>
              <w:rPr>
                <w:rFonts w:ascii="Arial" w:hAnsi="Arial" w:cs="Arial"/>
                <w:b/>
                <w:bCs/>
                <w:sz w:val="20"/>
                <w:szCs w:val="20"/>
              </w:rPr>
              <w:t>10</w:t>
            </w:r>
          </w:p>
        </w:tc>
        <w:tc>
          <w:tcPr>
            <w:tcW w:w="3460" w:type="dxa"/>
            <w:tcBorders>
              <w:top w:val="nil"/>
              <w:left w:val="nil"/>
              <w:bottom w:val="single" w:sz="4" w:space="0" w:color="auto"/>
              <w:right w:val="single" w:sz="4" w:space="0" w:color="auto"/>
            </w:tcBorders>
            <w:noWrap/>
            <w:vAlign w:val="bottom"/>
          </w:tcPr>
          <w:p w:rsidR="00BA75EC" w:rsidRDefault="00BA75EC">
            <w:pPr>
              <w:rPr>
                <w:rFonts w:ascii="Arial" w:hAnsi="Arial" w:cs="Arial"/>
                <w:b/>
                <w:bCs/>
                <w:sz w:val="20"/>
                <w:szCs w:val="20"/>
              </w:rPr>
            </w:pPr>
            <w:r>
              <w:rPr>
                <w:rFonts w:ascii="Arial" w:hAnsi="Arial" w:cs="Arial"/>
                <w:b/>
                <w:bCs/>
                <w:sz w:val="20"/>
                <w:szCs w:val="20"/>
              </w:rPr>
              <w:t>REZULTATUL DIN EXPLOATARE</w:t>
            </w:r>
          </w:p>
        </w:tc>
        <w:tc>
          <w:tcPr>
            <w:tcW w:w="160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b/>
                <w:bCs/>
                <w:sz w:val="20"/>
                <w:szCs w:val="20"/>
              </w:rPr>
            </w:pPr>
            <w:r>
              <w:rPr>
                <w:rFonts w:ascii="Arial" w:hAnsi="Arial" w:cs="Arial"/>
                <w:b/>
                <w:bCs/>
                <w:sz w:val="20"/>
                <w:szCs w:val="20"/>
              </w:rPr>
              <w:t>458.438</w:t>
            </w:r>
          </w:p>
        </w:tc>
        <w:tc>
          <w:tcPr>
            <w:tcW w:w="1180" w:type="dxa"/>
            <w:tcBorders>
              <w:top w:val="single" w:sz="4" w:space="0" w:color="auto"/>
              <w:left w:val="nil"/>
              <w:bottom w:val="single" w:sz="4" w:space="0" w:color="auto"/>
              <w:right w:val="single" w:sz="4" w:space="0" w:color="auto"/>
            </w:tcBorders>
            <w:noWrap/>
            <w:vAlign w:val="bottom"/>
          </w:tcPr>
          <w:p w:rsidR="00BA75EC" w:rsidRDefault="00BA75EC">
            <w:pPr>
              <w:jc w:val="right"/>
              <w:rPr>
                <w:rFonts w:ascii="Arial" w:hAnsi="Arial" w:cs="Arial"/>
                <w:b/>
                <w:bCs/>
                <w:sz w:val="20"/>
                <w:szCs w:val="20"/>
              </w:rPr>
            </w:pPr>
            <w:r>
              <w:rPr>
                <w:rFonts w:ascii="Arial" w:hAnsi="Arial" w:cs="Arial"/>
                <w:b/>
                <w:bCs/>
                <w:sz w:val="20"/>
                <w:szCs w:val="20"/>
              </w:rPr>
              <w:t>-82.028</w:t>
            </w:r>
          </w:p>
        </w:tc>
      </w:tr>
    </w:tbl>
    <w:p w:rsidR="00BA75EC" w:rsidRDefault="00BA75EC" w:rsidP="00610E17">
      <w:pPr>
        <w:jc w:val="both"/>
      </w:pPr>
    </w:p>
    <w:p w:rsidR="00BA75EC" w:rsidRDefault="00BA75EC" w:rsidP="00610E17">
      <w:pPr>
        <w:jc w:val="both"/>
      </w:pPr>
    </w:p>
    <w:p w:rsidR="00BA75EC" w:rsidRDefault="00BA75EC" w:rsidP="00610E17">
      <w:pPr>
        <w:jc w:val="both"/>
      </w:pPr>
    </w:p>
    <w:p w:rsidR="00BA75EC" w:rsidRDefault="00BA75EC" w:rsidP="00610E17">
      <w:pPr>
        <w:jc w:val="both"/>
      </w:pPr>
    </w:p>
    <w:p w:rsidR="00BA75EC" w:rsidRPr="00021D4D" w:rsidRDefault="00BA75EC" w:rsidP="00610E17">
      <w:pPr>
        <w:jc w:val="both"/>
        <w:rPr>
          <w:b/>
        </w:rPr>
      </w:pPr>
      <w:r>
        <w:t xml:space="preserve">           </w:t>
      </w:r>
      <w:r w:rsidRPr="00021D4D">
        <w:rPr>
          <w:b/>
        </w:rPr>
        <w:t xml:space="preserve">   NOTA 5    SITUATIA CREANTELOR SI DATORILOR </w:t>
      </w:r>
    </w:p>
    <w:p w:rsidR="00BA75EC" w:rsidRDefault="00BA75EC" w:rsidP="00610E17">
      <w:pPr>
        <w:jc w:val="both"/>
      </w:pPr>
    </w:p>
    <w:p w:rsidR="00BA75EC" w:rsidRDefault="00BA75EC" w:rsidP="00610E17">
      <w:pPr>
        <w:jc w:val="both"/>
      </w:pPr>
      <w:r>
        <w:t xml:space="preserve">        Situatia creantelor TRICORELON SA inregistrate in situatiile financiare ale anului 2008 este urmatoarea:</w:t>
      </w:r>
    </w:p>
    <w:p w:rsidR="00BA75EC" w:rsidRDefault="00BA75EC" w:rsidP="00610E1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4"/>
        <w:gridCol w:w="2214"/>
        <w:gridCol w:w="2214"/>
        <w:gridCol w:w="2214"/>
      </w:tblGrid>
      <w:tr w:rsidR="00BA75EC" w:rsidTr="00006FCE">
        <w:tc>
          <w:tcPr>
            <w:tcW w:w="2214" w:type="dxa"/>
          </w:tcPr>
          <w:p w:rsidR="00BA75EC" w:rsidRDefault="00BA75EC" w:rsidP="00006FCE">
            <w:pPr>
              <w:jc w:val="both"/>
            </w:pPr>
            <w:r>
              <w:t>Indicatori</w:t>
            </w:r>
          </w:p>
        </w:tc>
        <w:tc>
          <w:tcPr>
            <w:tcW w:w="2214" w:type="dxa"/>
          </w:tcPr>
          <w:p w:rsidR="00BA75EC" w:rsidRDefault="00BA75EC" w:rsidP="00006FCE">
            <w:pPr>
              <w:jc w:val="both"/>
            </w:pPr>
            <w:r>
              <w:t>Sold la 31.12.2007</w:t>
            </w:r>
          </w:p>
        </w:tc>
        <w:tc>
          <w:tcPr>
            <w:tcW w:w="2214" w:type="dxa"/>
          </w:tcPr>
          <w:p w:rsidR="00BA75EC" w:rsidRDefault="00BA75EC" w:rsidP="00006FCE">
            <w:pPr>
              <w:jc w:val="both"/>
            </w:pPr>
            <w:r>
              <w:t>Sold la 31.12.2008</w:t>
            </w:r>
          </w:p>
        </w:tc>
        <w:tc>
          <w:tcPr>
            <w:tcW w:w="2214" w:type="dxa"/>
          </w:tcPr>
          <w:p w:rsidR="00BA75EC" w:rsidRDefault="00BA75EC" w:rsidP="00006FCE">
            <w:pPr>
              <w:jc w:val="both"/>
            </w:pPr>
            <w:r>
              <w:t>Diferente absolute</w:t>
            </w:r>
          </w:p>
        </w:tc>
      </w:tr>
      <w:tr w:rsidR="00BA75EC" w:rsidTr="00006FCE">
        <w:tc>
          <w:tcPr>
            <w:tcW w:w="2214" w:type="dxa"/>
          </w:tcPr>
          <w:p w:rsidR="00BA75EC" w:rsidRDefault="00BA75EC" w:rsidP="00006FCE">
            <w:pPr>
              <w:jc w:val="both"/>
            </w:pPr>
            <w:r>
              <w:t>Creante comerciale</w:t>
            </w:r>
          </w:p>
        </w:tc>
        <w:tc>
          <w:tcPr>
            <w:tcW w:w="2214" w:type="dxa"/>
          </w:tcPr>
          <w:p w:rsidR="00BA75EC" w:rsidRDefault="00BA75EC" w:rsidP="00006FCE">
            <w:pPr>
              <w:jc w:val="right"/>
            </w:pPr>
            <w:r>
              <w:t>0</w:t>
            </w:r>
          </w:p>
        </w:tc>
        <w:tc>
          <w:tcPr>
            <w:tcW w:w="2214" w:type="dxa"/>
          </w:tcPr>
          <w:p w:rsidR="00BA75EC" w:rsidRDefault="00BA75EC" w:rsidP="00006FCE">
            <w:pPr>
              <w:jc w:val="right"/>
            </w:pPr>
            <w:r>
              <w:t>20.890</w:t>
            </w:r>
          </w:p>
        </w:tc>
        <w:tc>
          <w:tcPr>
            <w:tcW w:w="2214" w:type="dxa"/>
          </w:tcPr>
          <w:p w:rsidR="00BA75EC" w:rsidRDefault="00BA75EC" w:rsidP="00006FCE">
            <w:pPr>
              <w:jc w:val="right"/>
            </w:pPr>
            <w:r>
              <w:t>20.890</w:t>
            </w:r>
          </w:p>
        </w:tc>
      </w:tr>
      <w:tr w:rsidR="00BA75EC" w:rsidTr="00006FCE">
        <w:tc>
          <w:tcPr>
            <w:tcW w:w="2214" w:type="dxa"/>
          </w:tcPr>
          <w:p w:rsidR="00BA75EC" w:rsidRDefault="00BA75EC" w:rsidP="00006FCE">
            <w:pPr>
              <w:jc w:val="both"/>
            </w:pPr>
            <w:r>
              <w:t>Alte creante</w:t>
            </w:r>
          </w:p>
        </w:tc>
        <w:tc>
          <w:tcPr>
            <w:tcW w:w="2214" w:type="dxa"/>
          </w:tcPr>
          <w:p w:rsidR="00BA75EC" w:rsidRDefault="00BA75EC" w:rsidP="00006FCE">
            <w:pPr>
              <w:jc w:val="right"/>
            </w:pPr>
            <w:r>
              <w:t>0</w:t>
            </w:r>
          </w:p>
        </w:tc>
        <w:tc>
          <w:tcPr>
            <w:tcW w:w="2214" w:type="dxa"/>
          </w:tcPr>
          <w:p w:rsidR="00BA75EC" w:rsidRDefault="00BA75EC" w:rsidP="00006FCE">
            <w:pPr>
              <w:jc w:val="right"/>
            </w:pPr>
            <w:r>
              <w:t>35.900</w:t>
            </w:r>
          </w:p>
        </w:tc>
        <w:tc>
          <w:tcPr>
            <w:tcW w:w="2214" w:type="dxa"/>
          </w:tcPr>
          <w:p w:rsidR="00BA75EC" w:rsidRDefault="00BA75EC" w:rsidP="00006FCE">
            <w:pPr>
              <w:jc w:val="right"/>
            </w:pPr>
            <w:r>
              <w:t>35.900</w:t>
            </w:r>
          </w:p>
        </w:tc>
      </w:tr>
      <w:tr w:rsidR="00BA75EC" w:rsidTr="00006FCE">
        <w:tc>
          <w:tcPr>
            <w:tcW w:w="2214" w:type="dxa"/>
          </w:tcPr>
          <w:p w:rsidR="00BA75EC" w:rsidRDefault="00BA75EC" w:rsidP="00006FCE">
            <w:pPr>
              <w:jc w:val="both"/>
            </w:pPr>
            <w:r>
              <w:t xml:space="preserve">Creante fata de bug </w:t>
            </w:r>
          </w:p>
          <w:p w:rsidR="00BA75EC" w:rsidRDefault="00BA75EC" w:rsidP="00006FCE">
            <w:pPr>
              <w:jc w:val="both"/>
            </w:pPr>
            <w:r>
              <w:t>Statului</w:t>
            </w:r>
          </w:p>
        </w:tc>
        <w:tc>
          <w:tcPr>
            <w:tcW w:w="2214" w:type="dxa"/>
          </w:tcPr>
          <w:p w:rsidR="00BA75EC" w:rsidRDefault="00BA75EC" w:rsidP="00006FCE">
            <w:pPr>
              <w:jc w:val="right"/>
            </w:pPr>
            <w:r>
              <w:t>29.597</w:t>
            </w:r>
          </w:p>
        </w:tc>
        <w:tc>
          <w:tcPr>
            <w:tcW w:w="2214" w:type="dxa"/>
          </w:tcPr>
          <w:p w:rsidR="00BA75EC" w:rsidRDefault="00BA75EC" w:rsidP="00006FCE">
            <w:pPr>
              <w:jc w:val="right"/>
            </w:pPr>
            <w:r>
              <w:t>36.813</w:t>
            </w:r>
          </w:p>
        </w:tc>
        <w:tc>
          <w:tcPr>
            <w:tcW w:w="2214" w:type="dxa"/>
          </w:tcPr>
          <w:p w:rsidR="00BA75EC" w:rsidRDefault="00BA75EC" w:rsidP="00006FCE">
            <w:pPr>
              <w:jc w:val="right"/>
            </w:pPr>
            <w:r>
              <w:t>7.216</w:t>
            </w:r>
          </w:p>
        </w:tc>
      </w:tr>
      <w:tr w:rsidR="00BA75EC" w:rsidTr="00006FCE">
        <w:tc>
          <w:tcPr>
            <w:tcW w:w="2214" w:type="dxa"/>
          </w:tcPr>
          <w:p w:rsidR="00BA75EC" w:rsidRPr="00006FCE" w:rsidRDefault="00BA75EC" w:rsidP="00006FCE">
            <w:pPr>
              <w:jc w:val="both"/>
              <w:rPr>
                <w:b/>
              </w:rPr>
            </w:pPr>
            <w:r w:rsidRPr="00006FCE">
              <w:rPr>
                <w:b/>
              </w:rPr>
              <w:t>TOTAL</w:t>
            </w:r>
          </w:p>
        </w:tc>
        <w:tc>
          <w:tcPr>
            <w:tcW w:w="2214" w:type="dxa"/>
          </w:tcPr>
          <w:p w:rsidR="00BA75EC" w:rsidRPr="00006FCE" w:rsidRDefault="00BA75EC" w:rsidP="00006FCE">
            <w:pPr>
              <w:jc w:val="right"/>
              <w:rPr>
                <w:b/>
              </w:rPr>
            </w:pPr>
            <w:r>
              <w:rPr>
                <w:b/>
              </w:rPr>
              <w:t>29.597</w:t>
            </w:r>
          </w:p>
        </w:tc>
        <w:tc>
          <w:tcPr>
            <w:tcW w:w="2214" w:type="dxa"/>
          </w:tcPr>
          <w:p w:rsidR="00BA75EC" w:rsidRPr="00006FCE" w:rsidRDefault="00BA75EC" w:rsidP="00006FCE">
            <w:pPr>
              <w:jc w:val="right"/>
              <w:rPr>
                <w:b/>
              </w:rPr>
            </w:pPr>
            <w:r>
              <w:rPr>
                <w:b/>
              </w:rPr>
              <w:t>93.603</w:t>
            </w:r>
          </w:p>
        </w:tc>
        <w:tc>
          <w:tcPr>
            <w:tcW w:w="2214" w:type="dxa"/>
          </w:tcPr>
          <w:p w:rsidR="00BA75EC" w:rsidRPr="00006FCE" w:rsidRDefault="00BA75EC" w:rsidP="00006FCE">
            <w:pPr>
              <w:jc w:val="right"/>
              <w:rPr>
                <w:b/>
              </w:rPr>
            </w:pPr>
            <w:r>
              <w:rPr>
                <w:b/>
              </w:rPr>
              <w:t>34.006</w:t>
            </w:r>
          </w:p>
        </w:tc>
      </w:tr>
    </w:tbl>
    <w:p w:rsidR="00BA75EC" w:rsidRDefault="00BA75EC" w:rsidP="00610E17">
      <w:pPr>
        <w:jc w:val="both"/>
      </w:pPr>
    </w:p>
    <w:p w:rsidR="00BA75EC" w:rsidRDefault="00BA75EC" w:rsidP="00610E17">
      <w:pPr>
        <w:jc w:val="both"/>
      </w:pPr>
      <w:r>
        <w:t xml:space="preserve">    In structura evolutia creantelor se prezinta dupa cum urmeaza:</w:t>
      </w:r>
    </w:p>
    <w:p w:rsidR="00BA75EC" w:rsidRDefault="00BA75EC" w:rsidP="00610E17">
      <w:pPr>
        <w:jc w:val="both"/>
      </w:pPr>
    </w:p>
    <w:p w:rsidR="00BA75EC" w:rsidRPr="00D5037D" w:rsidRDefault="00BA75EC" w:rsidP="00610E17">
      <w:pPr>
        <w:jc w:val="both"/>
        <w:rPr>
          <w:i/>
        </w:rPr>
      </w:pPr>
      <w:r w:rsidRPr="00D5037D">
        <w:rPr>
          <w:i/>
        </w:rPr>
        <w:t xml:space="preserve">5.1  Creante comercile </w:t>
      </w:r>
    </w:p>
    <w:p w:rsidR="00BA75EC" w:rsidRDefault="00BA75EC" w:rsidP="00610E17">
      <w:pPr>
        <w:jc w:val="both"/>
      </w:pPr>
      <w:r>
        <w:t xml:space="preserve">                                                                                                                            lei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2160"/>
        <w:gridCol w:w="2160"/>
        <w:gridCol w:w="1260"/>
      </w:tblGrid>
      <w:tr w:rsidR="00BA75EC" w:rsidTr="00006FCE">
        <w:tc>
          <w:tcPr>
            <w:tcW w:w="2988" w:type="dxa"/>
          </w:tcPr>
          <w:p w:rsidR="00BA75EC" w:rsidRDefault="00BA75EC" w:rsidP="00006FCE">
            <w:pPr>
              <w:jc w:val="center"/>
            </w:pPr>
            <w:r>
              <w:t>EXPLICATII</w:t>
            </w:r>
          </w:p>
        </w:tc>
        <w:tc>
          <w:tcPr>
            <w:tcW w:w="2160" w:type="dxa"/>
          </w:tcPr>
          <w:p w:rsidR="00BA75EC" w:rsidRDefault="00BA75EC" w:rsidP="00006FCE">
            <w:pPr>
              <w:jc w:val="center"/>
            </w:pPr>
            <w:r>
              <w:t>Sold  la 31.12.2007</w:t>
            </w:r>
          </w:p>
        </w:tc>
        <w:tc>
          <w:tcPr>
            <w:tcW w:w="2160" w:type="dxa"/>
          </w:tcPr>
          <w:p w:rsidR="00BA75EC" w:rsidRDefault="00BA75EC" w:rsidP="00006FCE">
            <w:pPr>
              <w:jc w:val="center"/>
            </w:pPr>
            <w:r>
              <w:t>Sold  la 31.12.2008</w:t>
            </w:r>
          </w:p>
        </w:tc>
        <w:tc>
          <w:tcPr>
            <w:tcW w:w="1260" w:type="dxa"/>
          </w:tcPr>
          <w:p w:rsidR="00BA75EC" w:rsidRDefault="00BA75EC" w:rsidP="00006FCE">
            <w:pPr>
              <w:jc w:val="center"/>
            </w:pPr>
            <w:r>
              <w:t>Diferente absolute</w:t>
            </w:r>
          </w:p>
        </w:tc>
      </w:tr>
      <w:tr w:rsidR="00BA75EC" w:rsidTr="00006FCE">
        <w:tc>
          <w:tcPr>
            <w:tcW w:w="2988" w:type="dxa"/>
          </w:tcPr>
          <w:p w:rsidR="00BA75EC" w:rsidRDefault="00BA75EC" w:rsidP="00006FCE">
            <w:pPr>
              <w:jc w:val="both"/>
            </w:pPr>
            <w:r>
              <w:t>Clienti</w:t>
            </w:r>
          </w:p>
        </w:tc>
        <w:tc>
          <w:tcPr>
            <w:tcW w:w="2160" w:type="dxa"/>
          </w:tcPr>
          <w:p w:rsidR="00BA75EC" w:rsidRDefault="00BA75EC" w:rsidP="00006FCE">
            <w:pPr>
              <w:jc w:val="right"/>
            </w:pPr>
            <w:r>
              <w:t>0</w:t>
            </w:r>
          </w:p>
        </w:tc>
        <w:tc>
          <w:tcPr>
            <w:tcW w:w="2160" w:type="dxa"/>
          </w:tcPr>
          <w:p w:rsidR="00BA75EC" w:rsidRDefault="00BA75EC" w:rsidP="00006FCE">
            <w:pPr>
              <w:jc w:val="right"/>
            </w:pPr>
            <w:r>
              <w:t>20890</w:t>
            </w:r>
          </w:p>
        </w:tc>
        <w:tc>
          <w:tcPr>
            <w:tcW w:w="1260" w:type="dxa"/>
          </w:tcPr>
          <w:p w:rsidR="00BA75EC" w:rsidRDefault="00BA75EC" w:rsidP="00006FCE">
            <w:pPr>
              <w:jc w:val="right"/>
            </w:pPr>
            <w:r>
              <w:t>20890</w:t>
            </w:r>
          </w:p>
        </w:tc>
      </w:tr>
      <w:tr w:rsidR="00BA75EC" w:rsidTr="00006FCE">
        <w:tc>
          <w:tcPr>
            <w:tcW w:w="2988" w:type="dxa"/>
          </w:tcPr>
          <w:p w:rsidR="00BA75EC" w:rsidRDefault="00BA75EC" w:rsidP="00006FCE">
            <w:pPr>
              <w:jc w:val="both"/>
            </w:pPr>
            <w:r>
              <w:t>Avansuri prest serv</w:t>
            </w:r>
          </w:p>
        </w:tc>
        <w:tc>
          <w:tcPr>
            <w:tcW w:w="2160" w:type="dxa"/>
          </w:tcPr>
          <w:p w:rsidR="00BA75EC" w:rsidRDefault="00BA75EC" w:rsidP="00006FCE">
            <w:pPr>
              <w:jc w:val="right"/>
            </w:pPr>
          </w:p>
        </w:tc>
        <w:tc>
          <w:tcPr>
            <w:tcW w:w="2160" w:type="dxa"/>
          </w:tcPr>
          <w:p w:rsidR="00BA75EC" w:rsidRDefault="00BA75EC" w:rsidP="00006FCE">
            <w:pPr>
              <w:jc w:val="right"/>
            </w:pPr>
          </w:p>
        </w:tc>
        <w:tc>
          <w:tcPr>
            <w:tcW w:w="1260" w:type="dxa"/>
          </w:tcPr>
          <w:p w:rsidR="00BA75EC" w:rsidRDefault="00BA75EC" w:rsidP="00006FCE">
            <w:pPr>
              <w:jc w:val="right"/>
            </w:pPr>
          </w:p>
        </w:tc>
      </w:tr>
      <w:tr w:rsidR="00BA75EC" w:rsidTr="00006FCE">
        <w:tc>
          <w:tcPr>
            <w:tcW w:w="2988" w:type="dxa"/>
          </w:tcPr>
          <w:p w:rsidR="00BA75EC" w:rsidRPr="00006FCE" w:rsidRDefault="00BA75EC" w:rsidP="00006FCE">
            <w:pPr>
              <w:jc w:val="both"/>
              <w:rPr>
                <w:b/>
              </w:rPr>
            </w:pPr>
            <w:r w:rsidRPr="00006FCE">
              <w:rPr>
                <w:b/>
              </w:rPr>
              <w:t>Total valori brute</w:t>
            </w:r>
          </w:p>
        </w:tc>
        <w:tc>
          <w:tcPr>
            <w:tcW w:w="2160" w:type="dxa"/>
          </w:tcPr>
          <w:p w:rsidR="00BA75EC" w:rsidRPr="00006FCE" w:rsidRDefault="00BA75EC" w:rsidP="00006FCE">
            <w:pPr>
              <w:jc w:val="right"/>
              <w:rPr>
                <w:b/>
              </w:rPr>
            </w:pPr>
            <w:r w:rsidRPr="00006FCE">
              <w:rPr>
                <w:b/>
              </w:rPr>
              <w:t>0</w:t>
            </w:r>
          </w:p>
        </w:tc>
        <w:tc>
          <w:tcPr>
            <w:tcW w:w="2160" w:type="dxa"/>
          </w:tcPr>
          <w:p w:rsidR="00BA75EC" w:rsidRPr="00006FCE" w:rsidRDefault="00BA75EC" w:rsidP="00006FCE">
            <w:pPr>
              <w:jc w:val="right"/>
              <w:rPr>
                <w:b/>
              </w:rPr>
            </w:pPr>
            <w:r w:rsidRPr="00006FCE">
              <w:rPr>
                <w:b/>
              </w:rPr>
              <w:t>0</w:t>
            </w:r>
          </w:p>
        </w:tc>
        <w:tc>
          <w:tcPr>
            <w:tcW w:w="1260" w:type="dxa"/>
          </w:tcPr>
          <w:p w:rsidR="00BA75EC" w:rsidRPr="00006FCE" w:rsidRDefault="00BA75EC" w:rsidP="00006FCE">
            <w:pPr>
              <w:jc w:val="right"/>
              <w:rPr>
                <w:b/>
              </w:rPr>
            </w:pPr>
            <w:r>
              <w:rPr>
                <w:b/>
              </w:rPr>
              <w:t>20890</w:t>
            </w:r>
          </w:p>
        </w:tc>
      </w:tr>
      <w:tr w:rsidR="00BA75EC" w:rsidTr="00006FCE">
        <w:tc>
          <w:tcPr>
            <w:tcW w:w="2988" w:type="dxa"/>
          </w:tcPr>
          <w:p w:rsidR="00BA75EC" w:rsidRDefault="00BA75EC" w:rsidP="00006FCE">
            <w:pPr>
              <w:jc w:val="both"/>
            </w:pPr>
            <w:r>
              <w:t>Ajustari pentru clienti</w:t>
            </w:r>
          </w:p>
        </w:tc>
        <w:tc>
          <w:tcPr>
            <w:tcW w:w="2160" w:type="dxa"/>
          </w:tcPr>
          <w:p w:rsidR="00BA75EC" w:rsidRDefault="00BA75EC" w:rsidP="00006FCE">
            <w:pPr>
              <w:jc w:val="right"/>
            </w:pPr>
            <w:r>
              <w:t>0</w:t>
            </w:r>
          </w:p>
        </w:tc>
        <w:tc>
          <w:tcPr>
            <w:tcW w:w="2160" w:type="dxa"/>
          </w:tcPr>
          <w:p w:rsidR="00BA75EC" w:rsidRDefault="00BA75EC" w:rsidP="00006FCE">
            <w:pPr>
              <w:jc w:val="right"/>
            </w:pPr>
            <w:r>
              <w:t>0</w:t>
            </w:r>
          </w:p>
        </w:tc>
        <w:tc>
          <w:tcPr>
            <w:tcW w:w="1260" w:type="dxa"/>
          </w:tcPr>
          <w:p w:rsidR="00BA75EC" w:rsidRDefault="00BA75EC" w:rsidP="00006FCE">
            <w:pPr>
              <w:jc w:val="right"/>
            </w:pPr>
            <w:r>
              <w:t>0</w:t>
            </w:r>
          </w:p>
        </w:tc>
      </w:tr>
      <w:tr w:rsidR="00BA75EC" w:rsidTr="00006FCE">
        <w:tc>
          <w:tcPr>
            <w:tcW w:w="2988" w:type="dxa"/>
          </w:tcPr>
          <w:p w:rsidR="00BA75EC" w:rsidRPr="00006FCE" w:rsidRDefault="00BA75EC" w:rsidP="00006FCE">
            <w:pPr>
              <w:jc w:val="both"/>
              <w:rPr>
                <w:b/>
              </w:rPr>
            </w:pPr>
            <w:r w:rsidRPr="00006FCE">
              <w:rPr>
                <w:b/>
              </w:rPr>
              <w:t>Total valori nete</w:t>
            </w:r>
          </w:p>
        </w:tc>
        <w:tc>
          <w:tcPr>
            <w:tcW w:w="2160" w:type="dxa"/>
          </w:tcPr>
          <w:p w:rsidR="00BA75EC" w:rsidRPr="00006FCE" w:rsidRDefault="00BA75EC" w:rsidP="00006FCE">
            <w:pPr>
              <w:jc w:val="right"/>
              <w:rPr>
                <w:b/>
              </w:rPr>
            </w:pPr>
            <w:r w:rsidRPr="00006FCE">
              <w:rPr>
                <w:b/>
              </w:rPr>
              <w:t>0</w:t>
            </w:r>
          </w:p>
        </w:tc>
        <w:tc>
          <w:tcPr>
            <w:tcW w:w="2160" w:type="dxa"/>
          </w:tcPr>
          <w:p w:rsidR="00BA75EC" w:rsidRPr="00006FCE" w:rsidRDefault="00BA75EC" w:rsidP="00006FCE">
            <w:pPr>
              <w:jc w:val="right"/>
              <w:rPr>
                <w:b/>
              </w:rPr>
            </w:pPr>
            <w:r w:rsidRPr="00006FCE">
              <w:rPr>
                <w:b/>
              </w:rPr>
              <w:t>0</w:t>
            </w:r>
          </w:p>
        </w:tc>
        <w:tc>
          <w:tcPr>
            <w:tcW w:w="1260" w:type="dxa"/>
          </w:tcPr>
          <w:p w:rsidR="00BA75EC" w:rsidRPr="00006FCE" w:rsidRDefault="00BA75EC" w:rsidP="00006FCE">
            <w:pPr>
              <w:jc w:val="right"/>
              <w:rPr>
                <w:b/>
              </w:rPr>
            </w:pPr>
            <w:r>
              <w:rPr>
                <w:b/>
              </w:rPr>
              <w:t>20890</w:t>
            </w:r>
          </w:p>
        </w:tc>
      </w:tr>
    </w:tbl>
    <w:p w:rsidR="00BA75EC" w:rsidRDefault="00BA75EC" w:rsidP="00610E17">
      <w:pPr>
        <w:jc w:val="both"/>
      </w:pPr>
    </w:p>
    <w:p w:rsidR="00BA75EC" w:rsidRDefault="00BA75EC" w:rsidP="00521038">
      <w:pPr>
        <w:jc w:val="both"/>
      </w:pPr>
      <w:r>
        <w:t xml:space="preserve">          Din punctul de vedere al vechimii creantelor, situatia se prezinta astfel:</w:t>
      </w:r>
    </w:p>
    <w:p w:rsidR="00BA75EC" w:rsidRDefault="00BA75EC" w:rsidP="00521038">
      <w:pPr>
        <w:jc w:val="both"/>
      </w:pPr>
    </w:p>
    <w:p w:rsidR="00BA75EC" w:rsidRDefault="00BA75EC" w:rsidP="00521038">
      <w:pPr>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8"/>
        <w:gridCol w:w="1622"/>
        <w:gridCol w:w="1260"/>
        <w:gridCol w:w="1260"/>
        <w:gridCol w:w="1080"/>
      </w:tblGrid>
      <w:tr w:rsidR="00BA75EC" w:rsidTr="00D32A60">
        <w:tc>
          <w:tcPr>
            <w:tcW w:w="538" w:type="dxa"/>
          </w:tcPr>
          <w:p w:rsidR="00BA75EC" w:rsidRDefault="00BA75EC" w:rsidP="00D32A60">
            <w:pPr>
              <w:jc w:val="center"/>
            </w:pPr>
            <w:r>
              <w:t>Nr crt</w:t>
            </w:r>
          </w:p>
        </w:tc>
        <w:tc>
          <w:tcPr>
            <w:tcW w:w="1622" w:type="dxa"/>
          </w:tcPr>
          <w:p w:rsidR="00BA75EC" w:rsidRDefault="00BA75EC" w:rsidP="00D32A60">
            <w:pPr>
              <w:jc w:val="center"/>
            </w:pPr>
            <w:r>
              <w:t>Vechimea</w:t>
            </w:r>
          </w:p>
        </w:tc>
        <w:tc>
          <w:tcPr>
            <w:tcW w:w="1260" w:type="dxa"/>
          </w:tcPr>
          <w:p w:rsidR="00BA75EC" w:rsidRDefault="00BA75EC" w:rsidP="00D32A60">
            <w:pPr>
              <w:jc w:val="center"/>
            </w:pPr>
            <w:r>
              <w:t xml:space="preserve">Clienti </w:t>
            </w:r>
          </w:p>
          <w:p w:rsidR="00BA75EC" w:rsidRDefault="00BA75EC" w:rsidP="00D32A60">
            <w:pPr>
              <w:jc w:val="center"/>
            </w:pPr>
            <w:r>
              <w:t>interni</w:t>
            </w:r>
          </w:p>
        </w:tc>
        <w:tc>
          <w:tcPr>
            <w:tcW w:w="1260" w:type="dxa"/>
          </w:tcPr>
          <w:p w:rsidR="00BA75EC" w:rsidRDefault="00BA75EC" w:rsidP="00D32A60">
            <w:pPr>
              <w:jc w:val="center"/>
            </w:pPr>
            <w:r>
              <w:t>Clienti externi</w:t>
            </w:r>
          </w:p>
        </w:tc>
        <w:tc>
          <w:tcPr>
            <w:tcW w:w="1080" w:type="dxa"/>
          </w:tcPr>
          <w:p w:rsidR="00BA75EC" w:rsidRDefault="00BA75EC" w:rsidP="00D32A60">
            <w:pPr>
              <w:jc w:val="center"/>
            </w:pPr>
            <w:r>
              <w:t>Total</w:t>
            </w:r>
          </w:p>
        </w:tc>
      </w:tr>
      <w:tr w:rsidR="00BA75EC" w:rsidTr="00D32A60">
        <w:tc>
          <w:tcPr>
            <w:tcW w:w="538" w:type="dxa"/>
          </w:tcPr>
          <w:p w:rsidR="00BA75EC" w:rsidRDefault="00BA75EC" w:rsidP="00D32A60">
            <w:pPr>
              <w:jc w:val="both"/>
            </w:pPr>
            <w:r>
              <w:t>1.</w:t>
            </w:r>
          </w:p>
        </w:tc>
        <w:tc>
          <w:tcPr>
            <w:tcW w:w="1622" w:type="dxa"/>
          </w:tcPr>
          <w:p w:rsidR="00BA75EC" w:rsidRDefault="00BA75EC" w:rsidP="00D32A60">
            <w:pPr>
              <w:jc w:val="both"/>
            </w:pPr>
            <w:r>
              <w:t xml:space="preserve">     0 –  60 zile</w:t>
            </w:r>
          </w:p>
        </w:tc>
        <w:tc>
          <w:tcPr>
            <w:tcW w:w="1260" w:type="dxa"/>
          </w:tcPr>
          <w:p w:rsidR="00BA75EC" w:rsidRDefault="00BA75EC" w:rsidP="00D32A60">
            <w:pPr>
              <w:jc w:val="right"/>
            </w:pPr>
            <w:r>
              <w:t>20.890</w:t>
            </w:r>
          </w:p>
        </w:tc>
        <w:tc>
          <w:tcPr>
            <w:tcW w:w="1260" w:type="dxa"/>
          </w:tcPr>
          <w:p w:rsidR="00BA75EC" w:rsidRDefault="00BA75EC" w:rsidP="00D32A60">
            <w:pPr>
              <w:jc w:val="both"/>
            </w:pPr>
          </w:p>
        </w:tc>
        <w:tc>
          <w:tcPr>
            <w:tcW w:w="1080" w:type="dxa"/>
          </w:tcPr>
          <w:p w:rsidR="00BA75EC" w:rsidRDefault="00BA75EC" w:rsidP="00D32A60">
            <w:pPr>
              <w:jc w:val="both"/>
            </w:pPr>
          </w:p>
        </w:tc>
      </w:tr>
      <w:tr w:rsidR="00BA75EC" w:rsidTr="00D32A60">
        <w:tc>
          <w:tcPr>
            <w:tcW w:w="538" w:type="dxa"/>
          </w:tcPr>
          <w:p w:rsidR="00BA75EC" w:rsidRDefault="00BA75EC" w:rsidP="00D32A60">
            <w:pPr>
              <w:jc w:val="both"/>
            </w:pPr>
            <w:r>
              <w:t>2.</w:t>
            </w:r>
          </w:p>
        </w:tc>
        <w:tc>
          <w:tcPr>
            <w:tcW w:w="1622" w:type="dxa"/>
          </w:tcPr>
          <w:p w:rsidR="00BA75EC" w:rsidRDefault="00BA75EC" w:rsidP="00D32A60">
            <w:pPr>
              <w:jc w:val="both"/>
            </w:pPr>
            <w:r>
              <w:t xml:space="preserve">   60 –  90 zile</w:t>
            </w:r>
          </w:p>
        </w:tc>
        <w:tc>
          <w:tcPr>
            <w:tcW w:w="1260" w:type="dxa"/>
          </w:tcPr>
          <w:p w:rsidR="00BA75EC" w:rsidRDefault="00BA75EC" w:rsidP="00D32A60">
            <w:pPr>
              <w:jc w:val="center"/>
            </w:pPr>
          </w:p>
        </w:tc>
        <w:tc>
          <w:tcPr>
            <w:tcW w:w="1260" w:type="dxa"/>
          </w:tcPr>
          <w:p w:rsidR="00BA75EC" w:rsidRDefault="00BA75EC" w:rsidP="00D32A60">
            <w:pPr>
              <w:jc w:val="right"/>
            </w:pPr>
          </w:p>
        </w:tc>
        <w:tc>
          <w:tcPr>
            <w:tcW w:w="1080" w:type="dxa"/>
          </w:tcPr>
          <w:p w:rsidR="00BA75EC" w:rsidRDefault="00BA75EC" w:rsidP="00D32A60">
            <w:pPr>
              <w:jc w:val="right"/>
            </w:pPr>
          </w:p>
        </w:tc>
      </w:tr>
      <w:tr w:rsidR="00BA75EC" w:rsidTr="00D32A60">
        <w:tc>
          <w:tcPr>
            <w:tcW w:w="538" w:type="dxa"/>
          </w:tcPr>
          <w:p w:rsidR="00BA75EC" w:rsidRDefault="00BA75EC" w:rsidP="00D32A60">
            <w:pPr>
              <w:jc w:val="both"/>
            </w:pPr>
            <w:r>
              <w:t>3.</w:t>
            </w:r>
          </w:p>
        </w:tc>
        <w:tc>
          <w:tcPr>
            <w:tcW w:w="1622" w:type="dxa"/>
          </w:tcPr>
          <w:p w:rsidR="00BA75EC" w:rsidRDefault="00BA75EC" w:rsidP="00D32A60">
            <w:pPr>
              <w:jc w:val="both"/>
            </w:pPr>
            <w:r>
              <w:t xml:space="preserve">  90 – 180 zile</w:t>
            </w:r>
          </w:p>
        </w:tc>
        <w:tc>
          <w:tcPr>
            <w:tcW w:w="1260" w:type="dxa"/>
          </w:tcPr>
          <w:p w:rsidR="00BA75EC" w:rsidRDefault="00BA75EC" w:rsidP="00D32A60">
            <w:pPr>
              <w:jc w:val="right"/>
            </w:pPr>
          </w:p>
        </w:tc>
        <w:tc>
          <w:tcPr>
            <w:tcW w:w="1260" w:type="dxa"/>
          </w:tcPr>
          <w:p w:rsidR="00BA75EC" w:rsidRDefault="00BA75EC" w:rsidP="00D32A60">
            <w:pPr>
              <w:jc w:val="right"/>
            </w:pPr>
          </w:p>
        </w:tc>
        <w:tc>
          <w:tcPr>
            <w:tcW w:w="1080" w:type="dxa"/>
          </w:tcPr>
          <w:p w:rsidR="00BA75EC" w:rsidRDefault="00BA75EC" w:rsidP="00D32A60">
            <w:pPr>
              <w:jc w:val="right"/>
            </w:pPr>
          </w:p>
        </w:tc>
      </w:tr>
      <w:tr w:rsidR="00BA75EC" w:rsidTr="00D32A60">
        <w:tc>
          <w:tcPr>
            <w:tcW w:w="538" w:type="dxa"/>
          </w:tcPr>
          <w:p w:rsidR="00BA75EC" w:rsidRDefault="00BA75EC" w:rsidP="00D32A60">
            <w:pPr>
              <w:jc w:val="both"/>
            </w:pPr>
            <w:r>
              <w:t>4.</w:t>
            </w:r>
          </w:p>
        </w:tc>
        <w:tc>
          <w:tcPr>
            <w:tcW w:w="1622" w:type="dxa"/>
          </w:tcPr>
          <w:p w:rsidR="00BA75EC" w:rsidRDefault="00BA75EC" w:rsidP="00D32A60">
            <w:pPr>
              <w:jc w:val="both"/>
            </w:pPr>
            <w:r>
              <w:t>180 – 365 zile</w:t>
            </w:r>
          </w:p>
        </w:tc>
        <w:tc>
          <w:tcPr>
            <w:tcW w:w="1260" w:type="dxa"/>
          </w:tcPr>
          <w:p w:rsidR="00BA75EC" w:rsidRDefault="00BA75EC" w:rsidP="00D32A60">
            <w:pPr>
              <w:jc w:val="right"/>
            </w:pPr>
          </w:p>
        </w:tc>
        <w:tc>
          <w:tcPr>
            <w:tcW w:w="1260" w:type="dxa"/>
          </w:tcPr>
          <w:p w:rsidR="00BA75EC" w:rsidRDefault="00BA75EC" w:rsidP="00D32A60">
            <w:pPr>
              <w:jc w:val="right"/>
            </w:pPr>
          </w:p>
        </w:tc>
        <w:tc>
          <w:tcPr>
            <w:tcW w:w="1080" w:type="dxa"/>
          </w:tcPr>
          <w:p w:rsidR="00BA75EC" w:rsidRDefault="00BA75EC" w:rsidP="00D32A60">
            <w:pPr>
              <w:jc w:val="right"/>
            </w:pPr>
          </w:p>
        </w:tc>
      </w:tr>
      <w:tr w:rsidR="00BA75EC" w:rsidTr="00D32A60">
        <w:tc>
          <w:tcPr>
            <w:tcW w:w="538" w:type="dxa"/>
          </w:tcPr>
          <w:p w:rsidR="00BA75EC" w:rsidRDefault="00BA75EC" w:rsidP="00D32A60">
            <w:pPr>
              <w:jc w:val="both"/>
            </w:pPr>
            <w:r>
              <w:t>5.</w:t>
            </w:r>
          </w:p>
        </w:tc>
        <w:tc>
          <w:tcPr>
            <w:tcW w:w="1622" w:type="dxa"/>
          </w:tcPr>
          <w:p w:rsidR="00BA75EC" w:rsidRDefault="00BA75EC" w:rsidP="00D32A60">
            <w:pPr>
              <w:jc w:val="both"/>
            </w:pPr>
            <w:r>
              <w:t>Peste 365 zile</w:t>
            </w:r>
          </w:p>
        </w:tc>
        <w:tc>
          <w:tcPr>
            <w:tcW w:w="1260" w:type="dxa"/>
          </w:tcPr>
          <w:p w:rsidR="00BA75EC" w:rsidRDefault="00BA75EC" w:rsidP="00D32A60">
            <w:pPr>
              <w:jc w:val="right"/>
            </w:pPr>
          </w:p>
        </w:tc>
        <w:tc>
          <w:tcPr>
            <w:tcW w:w="1260" w:type="dxa"/>
          </w:tcPr>
          <w:p w:rsidR="00BA75EC" w:rsidRDefault="00BA75EC" w:rsidP="00D32A60">
            <w:pPr>
              <w:jc w:val="right"/>
            </w:pPr>
          </w:p>
        </w:tc>
        <w:tc>
          <w:tcPr>
            <w:tcW w:w="1080" w:type="dxa"/>
          </w:tcPr>
          <w:p w:rsidR="00BA75EC" w:rsidRDefault="00BA75EC" w:rsidP="00D32A60">
            <w:pPr>
              <w:jc w:val="right"/>
            </w:pPr>
          </w:p>
        </w:tc>
      </w:tr>
      <w:tr w:rsidR="00BA75EC" w:rsidTr="00D32A60">
        <w:tc>
          <w:tcPr>
            <w:tcW w:w="538" w:type="dxa"/>
          </w:tcPr>
          <w:p w:rsidR="00BA75EC" w:rsidRDefault="00BA75EC" w:rsidP="00D32A60">
            <w:pPr>
              <w:jc w:val="both"/>
            </w:pPr>
          </w:p>
        </w:tc>
        <w:tc>
          <w:tcPr>
            <w:tcW w:w="1622" w:type="dxa"/>
          </w:tcPr>
          <w:p w:rsidR="00BA75EC" w:rsidRDefault="00BA75EC" w:rsidP="00D32A60">
            <w:pPr>
              <w:jc w:val="both"/>
            </w:pPr>
            <w:r>
              <w:t>TOTAL</w:t>
            </w:r>
          </w:p>
        </w:tc>
        <w:tc>
          <w:tcPr>
            <w:tcW w:w="1260" w:type="dxa"/>
          </w:tcPr>
          <w:p w:rsidR="00BA75EC" w:rsidRDefault="00BA75EC" w:rsidP="00D32A60">
            <w:pPr>
              <w:jc w:val="right"/>
            </w:pPr>
            <w:r>
              <w:t>20.890</w:t>
            </w:r>
          </w:p>
        </w:tc>
        <w:tc>
          <w:tcPr>
            <w:tcW w:w="1260" w:type="dxa"/>
          </w:tcPr>
          <w:p w:rsidR="00BA75EC" w:rsidRDefault="00BA75EC" w:rsidP="00D32A60">
            <w:pPr>
              <w:jc w:val="right"/>
            </w:pPr>
          </w:p>
        </w:tc>
        <w:tc>
          <w:tcPr>
            <w:tcW w:w="1080" w:type="dxa"/>
          </w:tcPr>
          <w:p w:rsidR="00BA75EC" w:rsidRDefault="00BA75EC" w:rsidP="00D32A60">
            <w:pPr>
              <w:jc w:val="right"/>
            </w:pPr>
          </w:p>
        </w:tc>
      </w:tr>
    </w:tbl>
    <w:p w:rsidR="00BA75EC" w:rsidRDefault="00BA75EC" w:rsidP="00610E17">
      <w:pPr>
        <w:jc w:val="both"/>
      </w:pPr>
    </w:p>
    <w:p w:rsidR="00BA75EC" w:rsidRDefault="00BA75EC" w:rsidP="00610E17">
      <w:pPr>
        <w:jc w:val="both"/>
      </w:pPr>
    </w:p>
    <w:p w:rsidR="00BA75EC" w:rsidRPr="00D5037D" w:rsidRDefault="00BA75EC" w:rsidP="00610E17">
      <w:pPr>
        <w:jc w:val="both"/>
        <w:rPr>
          <w:i/>
        </w:rPr>
      </w:pPr>
      <w:r w:rsidRPr="00D5037D">
        <w:rPr>
          <w:i/>
        </w:rPr>
        <w:t xml:space="preserve">5.2 Datorii comerciale </w:t>
      </w:r>
    </w:p>
    <w:p w:rsidR="00BA75EC" w:rsidRDefault="00BA75EC" w:rsidP="00610E1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2160"/>
        <w:gridCol w:w="2160"/>
        <w:gridCol w:w="1548"/>
      </w:tblGrid>
      <w:tr w:rsidR="00BA75EC" w:rsidTr="00006FCE">
        <w:tc>
          <w:tcPr>
            <w:tcW w:w="2988" w:type="dxa"/>
          </w:tcPr>
          <w:p w:rsidR="00BA75EC" w:rsidRDefault="00BA75EC" w:rsidP="00006FCE">
            <w:pPr>
              <w:jc w:val="center"/>
            </w:pPr>
            <w:r>
              <w:t>EXPLICATII</w:t>
            </w:r>
          </w:p>
        </w:tc>
        <w:tc>
          <w:tcPr>
            <w:tcW w:w="2160" w:type="dxa"/>
          </w:tcPr>
          <w:p w:rsidR="00BA75EC" w:rsidRDefault="00BA75EC" w:rsidP="00006FCE">
            <w:pPr>
              <w:jc w:val="center"/>
            </w:pPr>
            <w:r>
              <w:t>Sold la 31.12.2007</w:t>
            </w:r>
          </w:p>
        </w:tc>
        <w:tc>
          <w:tcPr>
            <w:tcW w:w="2160" w:type="dxa"/>
          </w:tcPr>
          <w:p w:rsidR="00BA75EC" w:rsidRDefault="00BA75EC" w:rsidP="00006FCE">
            <w:pPr>
              <w:jc w:val="center"/>
            </w:pPr>
            <w:r>
              <w:t>Sold la 31.12.2008</w:t>
            </w:r>
          </w:p>
        </w:tc>
        <w:tc>
          <w:tcPr>
            <w:tcW w:w="1548" w:type="dxa"/>
          </w:tcPr>
          <w:p w:rsidR="00BA75EC" w:rsidRDefault="00BA75EC" w:rsidP="00006FCE">
            <w:pPr>
              <w:jc w:val="center"/>
            </w:pPr>
            <w:r>
              <w:t>Diferente absolute</w:t>
            </w:r>
          </w:p>
        </w:tc>
      </w:tr>
      <w:tr w:rsidR="00BA75EC" w:rsidTr="00006FCE">
        <w:tc>
          <w:tcPr>
            <w:tcW w:w="2988" w:type="dxa"/>
          </w:tcPr>
          <w:p w:rsidR="00BA75EC" w:rsidRDefault="00BA75EC" w:rsidP="00006FCE">
            <w:pPr>
              <w:jc w:val="both"/>
            </w:pPr>
            <w:r>
              <w:t>Furnizori</w:t>
            </w:r>
          </w:p>
        </w:tc>
        <w:tc>
          <w:tcPr>
            <w:tcW w:w="2160" w:type="dxa"/>
          </w:tcPr>
          <w:p w:rsidR="00BA75EC" w:rsidRDefault="00BA75EC" w:rsidP="00006FCE">
            <w:pPr>
              <w:jc w:val="right"/>
            </w:pPr>
            <w:r>
              <w:t>444.118</w:t>
            </w:r>
          </w:p>
        </w:tc>
        <w:tc>
          <w:tcPr>
            <w:tcW w:w="2160" w:type="dxa"/>
          </w:tcPr>
          <w:p w:rsidR="00BA75EC" w:rsidRDefault="00BA75EC" w:rsidP="00006FCE">
            <w:pPr>
              <w:jc w:val="right"/>
            </w:pPr>
            <w:r>
              <w:t>444.056</w:t>
            </w:r>
          </w:p>
        </w:tc>
        <w:tc>
          <w:tcPr>
            <w:tcW w:w="1548" w:type="dxa"/>
          </w:tcPr>
          <w:p w:rsidR="00BA75EC" w:rsidRDefault="00BA75EC" w:rsidP="00777A0E">
            <w:pPr>
              <w:tabs>
                <w:tab w:val="center" w:pos="666"/>
                <w:tab w:val="right" w:pos="1332"/>
              </w:tabs>
              <w:jc w:val="right"/>
            </w:pPr>
            <w:r>
              <w:tab/>
              <w:t>-62</w:t>
            </w:r>
          </w:p>
        </w:tc>
      </w:tr>
      <w:tr w:rsidR="00BA75EC" w:rsidTr="00006FCE">
        <w:tc>
          <w:tcPr>
            <w:tcW w:w="2988" w:type="dxa"/>
          </w:tcPr>
          <w:p w:rsidR="00BA75EC" w:rsidRPr="00006FCE" w:rsidRDefault="00BA75EC" w:rsidP="00006FCE">
            <w:pPr>
              <w:jc w:val="both"/>
              <w:rPr>
                <w:b/>
              </w:rPr>
            </w:pPr>
            <w:r w:rsidRPr="00006FCE">
              <w:rPr>
                <w:b/>
              </w:rPr>
              <w:t>TOTAL</w:t>
            </w:r>
          </w:p>
        </w:tc>
        <w:tc>
          <w:tcPr>
            <w:tcW w:w="2160" w:type="dxa"/>
          </w:tcPr>
          <w:p w:rsidR="00BA75EC" w:rsidRPr="00006FCE" w:rsidRDefault="00BA75EC" w:rsidP="00006FCE">
            <w:pPr>
              <w:jc w:val="right"/>
              <w:rPr>
                <w:b/>
              </w:rPr>
            </w:pPr>
            <w:r w:rsidRPr="00006FCE">
              <w:rPr>
                <w:b/>
              </w:rPr>
              <w:t>444.118</w:t>
            </w:r>
          </w:p>
        </w:tc>
        <w:tc>
          <w:tcPr>
            <w:tcW w:w="2160" w:type="dxa"/>
          </w:tcPr>
          <w:p w:rsidR="00BA75EC" w:rsidRPr="00006FCE" w:rsidRDefault="00BA75EC" w:rsidP="00006FCE">
            <w:pPr>
              <w:jc w:val="right"/>
              <w:rPr>
                <w:b/>
              </w:rPr>
            </w:pPr>
            <w:r>
              <w:t>444.056</w:t>
            </w:r>
          </w:p>
        </w:tc>
        <w:tc>
          <w:tcPr>
            <w:tcW w:w="1548" w:type="dxa"/>
          </w:tcPr>
          <w:p w:rsidR="00BA75EC" w:rsidRPr="00006FCE" w:rsidRDefault="00BA75EC" w:rsidP="00777A0E">
            <w:pPr>
              <w:jc w:val="right"/>
              <w:rPr>
                <w:b/>
              </w:rPr>
            </w:pPr>
            <w:r>
              <w:t>-62</w:t>
            </w:r>
          </w:p>
        </w:tc>
      </w:tr>
    </w:tbl>
    <w:p w:rsidR="00BA75EC" w:rsidRDefault="00BA75EC" w:rsidP="00610E17">
      <w:pPr>
        <w:jc w:val="both"/>
      </w:pPr>
      <w:r>
        <w:t xml:space="preserve">      </w:t>
      </w:r>
    </w:p>
    <w:p w:rsidR="00BA75EC" w:rsidRDefault="00BA75EC" w:rsidP="00610E17">
      <w:pPr>
        <w:jc w:val="both"/>
      </w:pPr>
      <w:r>
        <w:t xml:space="preserve">   </w:t>
      </w:r>
      <w:r>
        <w:tab/>
        <w:t xml:space="preserve"> Soldul in suma de 444.056 lei existent la data de 31.12.2008 este format din cumularea soldurilor de furnizori interni care nu a fost achitat integral pana la data finalizarii conturilor anuale.</w:t>
      </w:r>
    </w:p>
    <w:p w:rsidR="00BA75EC" w:rsidRDefault="00BA75EC" w:rsidP="00610E17">
      <w:pPr>
        <w:jc w:val="both"/>
      </w:pPr>
      <w:r>
        <w:t xml:space="preserve">          Din punctul de vedere al vechimii datoriilor, situatia se prezinta astfel:</w:t>
      </w:r>
    </w:p>
    <w:p w:rsidR="00BA75EC" w:rsidRDefault="00BA75EC" w:rsidP="00610E17">
      <w:pPr>
        <w:jc w:val="both"/>
      </w:pPr>
    </w:p>
    <w:p w:rsidR="00BA75EC" w:rsidRDefault="00BA75EC" w:rsidP="00610E17">
      <w:pPr>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8"/>
        <w:gridCol w:w="1622"/>
        <w:gridCol w:w="1260"/>
        <w:gridCol w:w="1260"/>
        <w:gridCol w:w="1440"/>
        <w:gridCol w:w="1260"/>
        <w:gridCol w:w="1080"/>
      </w:tblGrid>
      <w:tr w:rsidR="00BA75EC" w:rsidTr="00006FCE">
        <w:tc>
          <w:tcPr>
            <w:tcW w:w="538" w:type="dxa"/>
          </w:tcPr>
          <w:p w:rsidR="00BA75EC" w:rsidRDefault="00BA75EC" w:rsidP="00006FCE">
            <w:pPr>
              <w:jc w:val="center"/>
            </w:pPr>
            <w:r>
              <w:t>Nr crt</w:t>
            </w:r>
          </w:p>
        </w:tc>
        <w:tc>
          <w:tcPr>
            <w:tcW w:w="1622" w:type="dxa"/>
          </w:tcPr>
          <w:p w:rsidR="00BA75EC" w:rsidRDefault="00BA75EC" w:rsidP="00006FCE">
            <w:pPr>
              <w:jc w:val="center"/>
            </w:pPr>
            <w:r>
              <w:t>Vechimea</w:t>
            </w:r>
          </w:p>
        </w:tc>
        <w:tc>
          <w:tcPr>
            <w:tcW w:w="1260" w:type="dxa"/>
          </w:tcPr>
          <w:p w:rsidR="00BA75EC" w:rsidRDefault="00BA75EC" w:rsidP="00006FCE">
            <w:pPr>
              <w:jc w:val="center"/>
            </w:pPr>
            <w:r>
              <w:t>Furnizori interni</w:t>
            </w:r>
          </w:p>
        </w:tc>
        <w:tc>
          <w:tcPr>
            <w:tcW w:w="1260" w:type="dxa"/>
          </w:tcPr>
          <w:p w:rsidR="00BA75EC" w:rsidRDefault="00BA75EC" w:rsidP="00006FCE">
            <w:pPr>
              <w:jc w:val="center"/>
            </w:pPr>
            <w:r>
              <w:t>Furnizori externi</w:t>
            </w:r>
          </w:p>
        </w:tc>
        <w:tc>
          <w:tcPr>
            <w:tcW w:w="1440" w:type="dxa"/>
          </w:tcPr>
          <w:p w:rsidR="00BA75EC" w:rsidRDefault="00BA75EC" w:rsidP="00006FCE">
            <w:pPr>
              <w:jc w:val="center"/>
            </w:pPr>
            <w:r>
              <w:t>Furnizori de imobilizari</w:t>
            </w:r>
          </w:p>
        </w:tc>
        <w:tc>
          <w:tcPr>
            <w:tcW w:w="1260" w:type="dxa"/>
          </w:tcPr>
          <w:p w:rsidR="00BA75EC" w:rsidRDefault="00BA75EC" w:rsidP="00006FCE">
            <w:pPr>
              <w:jc w:val="center"/>
            </w:pPr>
            <w:r>
              <w:t>Furnizori facturi nesosite</w:t>
            </w:r>
          </w:p>
        </w:tc>
        <w:tc>
          <w:tcPr>
            <w:tcW w:w="1080" w:type="dxa"/>
          </w:tcPr>
          <w:p w:rsidR="00BA75EC" w:rsidRDefault="00BA75EC" w:rsidP="00006FCE">
            <w:pPr>
              <w:jc w:val="center"/>
            </w:pPr>
            <w:r>
              <w:t>Total</w:t>
            </w:r>
          </w:p>
        </w:tc>
      </w:tr>
      <w:tr w:rsidR="00BA75EC" w:rsidTr="00006FCE">
        <w:tc>
          <w:tcPr>
            <w:tcW w:w="538" w:type="dxa"/>
          </w:tcPr>
          <w:p w:rsidR="00BA75EC" w:rsidRDefault="00BA75EC" w:rsidP="00006FCE">
            <w:pPr>
              <w:jc w:val="both"/>
            </w:pPr>
            <w:r>
              <w:t>1.</w:t>
            </w:r>
          </w:p>
        </w:tc>
        <w:tc>
          <w:tcPr>
            <w:tcW w:w="1622" w:type="dxa"/>
          </w:tcPr>
          <w:p w:rsidR="00BA75EC" w:rsidRDefault="00BA75EC" w:rsidP="00006FCE">
            <w:pPr>
              <w:jc w:val="both"/>
            </w:pPr>
            <w:r>
              <w:t xml:space="preserve">     0 –  60 zile</w:t>
            </w:r>
          </w:p>
        </w:tc>
        <w:tc>
          <w:tcPr>
            <w:tcW w:w="1260" w:type="dxa"/>
          </w:tcPr>
          <w:p w:rsidR="00BA75EC" w:rsidRDefault="00BA75EC" w:rsidP="00006FCE">
            <w:pPr>
              <w:jc w:val="right"/>
            </w:pPr>
          </w:p>
        </w:tc>
        <w:tc>
          <w:tcPr>
            <w:tcW w:w="1260" w:type="dxa"/>
          </w:tcPr>
          <w:p w:rsidR="00BA75EC" w:rsidRDefault="00BA75EC" w:rsidP="00006FCE">
            <w:pPr>
              <w:jc w:val="both"/>
            </w:pPr>
          </w:p>
        </w:tc>
        <w:tc>
          <w:tcPr>
            <w:tcW w:w="1440" w:type="dxa"/>
          </w:tcPr>
          <w:p w:rsidR="00BA75EC" w:rsidRDefault="00BA75EC" w:rsidP="00006FCE">
            <w:pPr>
              <w:jc w:val="both"/>
            </w:pPr>
          </w:p>
        </w:tc>
        <w:tc>
          <w:tcPr>
            <w:tcW w:w="1260" w:type="dxa"/>
          </w:tcPr>
          <w:p w:rsidR="00BA75EC" w:rsidRDefault="00BA75EC" w:rsidP="00006FCE">
            <w:pPr>
              <w:jc w:val="both"/>
            </w:pPr>
          </w:p>
        </w:tc>
        <w:tc>
          <w:tcPr>
            <w:tcW w:w="1080" w:type="dxa"/>
          </w:tcPr>
          <w:p w:rsidR="00BA75EC" w:rsidRDefault="00BA75EC" w:rsidP="00006FCE">
            <w:pPr>
              <w:jc w:val="both"/>
            </w:pPr>
          </w:p>
        </w:tc>
      </w:tr>
      <w:tr w:rsidR="00BA75EC" w:rsidTr="00006FCE">
        <w:tc>
          <w:tcPr>
            <w:tcW w:w="538" w:type="dxa"/>
          </w:tcPr>
          <w:p w:rsidR="00BA75EC" w:rsidRDefault="00BA75EC" w:rsidP="00006FCE">
            <w:pPr>
              <w:jc w:val="both"/>
            </w:pPr>
            <w:r>
              <w:t>2.</w:t>
            </w:r>
          </w:p>
        </w:tc>
        <w:tc>
          <w:tcPr>
            <w:tcW w:w="1622" w:type="dxa"/>
          </w:tcPr>
          <w:p w:rsidR="00BA75EC" w:rsidRDefault="00BA75EC" w:rsidP="00006FCE">
            <w:pPr>
              <w:jc w:val="both"/>
            </w:pPr>
            <w:r>
              <w:t xml:space="preserve">   60 –  90 zile</w:t>
            </w:r>
          </w:p>
        </w:tc>
        <w:tc>
          <w:tcPr>
            <w:tcW w:w="1260" w:type="dxa"/>
          </w:tcPr>
          <w:p w:rsidR="00BA75EC" w:rsidRDefault="00BA75EC" w:rsidP="00006FCE">
            <w:pPr>
              <w:jc w:val="center"/>
            </w:pPr>
          </w:p>
        </w:tc>
        <w:tc>
          <w:tcPr>
            <w:tcW w:w="1260" w:type="dxa"/>
          </w:tcPr>
          <w:p w:rsidR="00BA75EC" w:rsidRDefault="00BA75EC" w:rsidP="00006FCE">
            <w:pPr>
              <w:jc w:val="right"/>
            </w:pPr>
          </w:p>
        </w:tc>
        <w:tc>
          <w:tcPr>
            <w:tcW w:w="1440" w:type="dxa"/>
          </w:tcPr>
          <w:p w:rsidR="00BA75EC" w:rsidRDefault="00BA75EC" w:rsidP="00006FCE">
            <w:pPr>
              <w:jc w:val="right"/>
            </w:pPr>
          </w:p>
        </w:tc>
        <w:tc>
          <w:tcPr>
            <w:tcW w:w="1260" w:type="dxa"/>
          </w:tcPr>
          <w:p w:rsidR="00BA75EC" w:rsidRDefault="00BA75EC" w:rsidP="00006FCE">
            <w:pPr>
              <w:jc w:val="right"/>
            </w:pPr>
          </w:p>
        </w:tc>
        <w:tc>
          <w:tcPr>
            <w:tcW w:w="1080" w:type="dxa"/>
          </w:tcPr>
          <w:p w:rsidR="00BA75EC" w:rsidRDefault="00BA75EC" w:rsidP="00006FCE">
            <w:pPr>
              <w:jc w:val="right"/>
            </w:pPr>
          </w:p>
        </w:tc>
      </w:tr>
      <w:tr w:rsidR="00BA75EC" w:rsidTr="00006FCE">
        <w:tc>
          <w:tcPr>
            <w:tcW w:w="538" w:type="dxa"/>
          </w:tcPr>
          <w:p w:rsidR="00BA75EC" w:rsidRDefault="00BA75EC" w:rsidP="00006FCE">
            <w:pPr>
              <w:jc w:val="both"/>
            </w:pPr>
            <w:r>
              <w:t>3.</w:t>
            </w:r>
          </w:p>
        </w:tc>
        <w:tc>
          <w:tcPr>
            <w:tcW w:w="1622" w:type="dxa"/>
          </w:tcPr>
          <w:p w:rsidR="00BA75EC" w:rsidRDefault="00BA75EC" w:rsidP="00006FCE">
            <w:pPr>
              <w:jc w:val="both"/>
            </w:pPr>
            <w:r>
              <w:t xml:space="preserve">  90 – 180 zile</w:t>
            </w:r>
          </w:p>
        </w:tc>
        <w:tc>
          <w:tcPr>
            <w:tcW w:w="1260" w:type="dxa"/>
          </w:tcPr>
          <w:p w:rsidR="00BA75EC" w:rsidRDefault="00BA75EC" w:rsidP="00006FCE">
            <w:pPr>
              <w:jc w:val="right"/>
            </w:pPr>
            <w:r>
              <w:t>444.056</w:t>
            </w:r>
          </w:p>
        </w:tc>
        <w:tc>
          <w:tcPr>
            <w:tcW w:w="1260" w:type="dxa"/>
          </w:tcPr>
          <w:p w:rsidR="00BA75EC" w:rsidRDefault="00BA75EC" w:rsidP="00006FCE">
            <w:pPr>
              <w:jc w:val="right"/>
            </w:pPr>
          </w:p>
        </w:tc>
        <w:tc>
          <w:tcPr>
            <w:tcW w:w="1440" w:type="dxa"/>
          </w:tcPr>
          <w:p w:rsidR="00BA75EC" w:rsidRDefault="00BA75EC" w:rsidP="00006FCE">
            <w:pPr>
              <w:jc w:val="right"/>
            </w:pPr>
          </w:p>
        </w:tc>
        <w:tc>
          <w:tcPr>
            <w:tcW w:w="1260" w:type="dxa"/>
          </w:tcPr>
          <w:p w:rsidR="00BA75EC" w:rsidRDefault="00BA75EC" w:rsidP="00006FCE">
            <w:pPr>
              <w:jc w:val="right"/>
            </w:pPr>
          </w:p>
        </w:tc>
        <w:tc>
          <w:tcPr>
            <w:tcW w:w="1080" w:type="dxa"/>
          </w:tcPr>
          <w:p w:rsidR="00BA75EC" w:rsidRDefault="00BA75EC" w:rsidP="00006FCE">
            <w:pPr>
              <w:jc w:val="right"/>
            </w:pPr>
            <w:r>
              <w:t>444.056</w:t>
            </w:r>
          </w:p>
        </w:tc>
      </w:tr>
      <w:tr w:rsidR="00BA75EC" w:rsidTr="00006FCE">
        <w:tc>
          <w:tcPr>
            <w:tcW w:w="538" w:type="dxa"/>
          </w:tcPr>
          <w:p w:rsidR="00BA75EC" w:rsidRDefault="00BA75EC" w:rsidP="00006FCE">
            <w:pPr>
              <w:jc w:val="both"/>
            </w:pPr>
            <w:r>
              <w:t>4.</w:t>
            </w:r>
          </w:p>
        </w:tc>
        <w:tc>
          <w:tcPr>
            <w:tcW w:w="1622" w:type="dxa"/>
          </w:tcPr>
          <w:p w:rsidR="00BA75EC" w:rsidRDefault="00BA75EC" w:rsidP="00006FCE">
            <w:pPr>
              <w:jc w:val="both"/>
            </w:pPr>
            <w:r>
              <w:t>180 – 365 zile</w:t>
            </w:r>
          </w:p>
        </w:tc>
        <w:tc>
          <w:tcPr>
            <w:tcW w:w="1260" w:type="dxa"/>
          </w:tcPr>
          <w:p w:rsidR="00BA75EC" w:rsidRDefault="00BA75EC" w:rsidP="00006FCE">
            <w:pPr>
              <w:jc w:val="right"/>
            </w:pPr>
          </w:p>
        </w:tc>
        <w:tc>
          <w:tcPr>
            <w:tcW w:w="1260" w:type="dxa"/>
          </w:tcPr>
          <w:p w:rsidR="00BA75EC" w:rsidRDefault="00BA75EC" w:rsidP="00006FCE">
            <w:pPr>
              <w:jc w:val="right"/>
            </w:pPr>
          </w:p>
        </w:tc>
        <w:tc>
          <w:tcPr>
            <w:tcW w:w="1440" w:type="dxa"/>
          </w:tcPr>
          <w:p w:rsidR="00BA75EC" w:rsidRDefault="00BA75EC" w:rsidP="00006FCE">
            <w:pPr>
              <w:jc w:val="right"/>
            </w:pPr>
          </w:p>
        </w:tc>
        <w:tc>
          <w:tcPr>
            <w:tcW w:w="1260" w:type="dxa"/>
          </w:tcPr>
          <w:p w:rsidR="00BA75EC" w:rsidRDefault="00BA75EC" w:rsidP="00006FCE">
            <w:pPr>
              <w:jc w:val="right"/>
            </w:pPr>
          </w:p>
        </w:tc>
        <w:tc>
          <w:tcPr>
            <w:tcW w:w="1080" w:type="dxa"/>
          </w:tcPr>
          <w:p w:rsidR="00BA75EC" w:rsidRDefault="00BA75EC" w:rsidP="00006FCE">
            <w:pPr>
              <w:jc w:val="right"/>
            </w:pPr>
          </w:p>
        </w:tc>
      </w:tr>
      <w:tr w:rsidR="00BA75EC" w:rsidTr="00006FCE">
        <w:tc>
          <w:tcPr>
            <w:tcW w:w="538" w:type="dxa"/>
          </w:tcPr>
          <w:p w:rsidR="00BA75EC" w:rsidRDefault="00BA75EC" w:rsidP="00006FCE">
            <w:pPr>
              <w:jc w:val="both"/>
            </w:pPr>
            <w:r>
              <w:t>5.</w:t>
            </w:r>
          </w:p>
        </w:tc>
        <w:tc>
          <w:tcPr>
            <w:tcW w:w="1622" w:type="dxa"/>
          </w:tcPr>
          <w:p w:rsidR="00BA75EC" w:rsidRDefault="00BA75EC" w:rsidP="00006FCE">
            <w:pPr>
              <w:jc w:val="both"/>
            </w:pPr>
            <w:r>
              <w:t>Peste 365 zile</w:t>
            </w:r>
          </w:p>
        </w:tc>
        <w:tc>
          <w:tcPr>
            <w:tcW w:w="1260" w:type="dxa"/>
          </w:tcPr>
          <w:p w:rsidR="00BA75EC" w:rsidRDefault="00BA75EC" w:rsidP="00006FCE">
            <w:pPr>
              <w:jc w:val="right"/>
            </w:pPr>
          </w:p>
        </w:tc>
        <w:tc>
          <w:tcPr>
            <w:tcW w:w="1260" w:type="dxa"/>
          </w:tcPr>
          <w:p w:rsidR="00BA75EC" w:rsidRDefault="00BA75EC" w:rsidP="00006FCE">
            <w:pPr>
              <w:jc w:val="right"/>
            </w:pPr>
          </w:p>
        </w:tc>
        <w:tc>
          <w:tcPr>
            <w:tcW w:w="1440" w:type="dxa"/>
          </w:tcPr>
          <w:p w:rsidR="00BA75EC" w:rsidRDefault="00BA75EC" w:rsidP="00006FCE">
            <w:pPr>
              <w:jc w:val="right"/>
            </w:pPr>
          </w:p>
        </w:tc>
        <w:tc>
          <w:tcPr>
            <w:tcW w:w="1260" w:type="dxa"/>
          </w:tcPr>
          <w:p w:rsidR="00BA75EC" w:rsidRDefault="00BA75EC" w:rsidP="00006FCE">
            <w:pPr>
              <w:jc w:val="right"/>
            </w:pPr>
          </w:p>
        </w:tc>
        <w:tc>
          <w:tcPr>
            <w:tcW w:w="1080" w:type="dxa"/>
          </w:tcPr>
          <w:p w:rsidR="00BA75EC" w:rsidRDefault="00BA75EC" w:rsidP="00006FCE">
            <w:pPr>
              <w:jc w:val="right"/>
            </w:pPr>
          </w:p>
        </w:tc>
      </w:tr>
      <w:tr w:rsidR="00BA75EC" w:rsidTr="00006FCE">
        <w:tc>
          <w:tcPr>
            <w:tcW w:w="538" w:type="dxa"/>
          </w:tcPr>
          <w:p w:rsidR="00BA75EC" w:rsidRDefault="00BA75EC" w:rsidP="00006FCE">
            <w:pPr>
              <w:jc w:val="both"/>
            </w:pPr>
          </w:p>
        </w:tc>
        <w:tc>
          <w:tcPr>
            <w:tcW w:w="1622" w:type="dxa"/>
          </w:tcPr>
          <w:p w:rsidR="00BA75EC" w:rsidRDefault="00BA75EC" w:rsidP="00006FCE">
            <w:pPr>
              <w:jc w:val="both"/>
            </w:pPr>
            <w:r>
              <w:t>TOTAL</w:t>
            </w:r>
          </w:p>
        </w:tc>
        <w:tc>
          <w:tcPr>
            <w:tcW w:w="1260" w:type="dxa"/>
          </w:tcPr>
          <w:p w:rsidR="00BA75EC" w:rsidRDefault="00BA75EC" w:rsidP="00006FCE">
            <w:pPr>
              <w:jc w:val="right"/>
            </w:pPr>
            <w:r>
              <w:t>444.056</w:t>
            </w:r>
          </w:p>
        </w:tc>
        <w:tc>
          <w:tcPr>
            <w:tcW w:w="1260" w:type="dxa"/>
          </w:tcPr>
          <w:p w:rsidR="00BA75EC" w:rsidRDefault="00BA75EC" w:rsidP="00006FCE">
            <w:pPr>
              <w:jc w:val="right"/>
            </w:pPr>
          </w:p>
        </w:tc>
        <w:tc>
          <w:tcPr>
            <w:tcW w:w="1440" w:type="dxa"/>
          </w:tcPr>
          <w:p w:rsidR="00BA75EC" w:rsidRDefault="00BA75EC" w:rsidP="00006FCE">
            <w:pPr>
              <w:jc w:val="right"/>
            </w:pPr>
          </w:p>
        </w:tc>
        <w:tc>
          <w:tcPr>
            <w:tcW w:w="1260" w:type="dxa"/>
          </w:tcPr>
          <w:p w:rsidR="00BA75EC" w:rsidRDefault="00BA75EC" w:rsidP="00006FCE">
            <w:pPr>
              <w:jc w:val="right"/>
            </w:pPr>
          </w:p>
        </w:tc>
        <w:tc>
          <w:tcPr>
            <w:tcW w:w="1080" w:type="dxa"/>
          </w:tcPr>
          <w:p w:rsidR="00BA75EC" w:rsidRDefault="00BA75EC" w:rsidP="00006FCE">
            <w:pPr>
              <w:jc w:val="right"/>
            </w:pPr>
            <w:r>
              <w:t>444.056</w:t>
            </w:r>
          </w:p>
        </w:tc>
      </w:tr>
    </w:tbl>
    <w:p w:rsidR="00BA75EC" w:rsidRDefault="00BA75EC" w:rsidP="00610E17">
      <w:pPr>
        <w:jc w:val="both"/>
      </w:pPr>
    </w:p>
    <w:p w:rsidR="00BA75EC" w:rsidRPr="00D912C6" w:rsidRDefault="00BA75EC" w:rsidP="00610E17">
      <w:pPr>
        <w:jc w:val="both"/>
        <w:rPr>
          <w:i/>
        </w:rPr>
      </w:pPr>
      <w:r w:rsidRPr="00D912C6">
        <w:rPr>
          <w:i/>
        </w:rPr>
        <w:t xml:space="preserve">     5.3 Avansuri incasate in contul comenzilor </w:t>
      </w:r>
    </w:p>
    <w:p w:rsidR="00BA75EC" w:rsidRDefault="00BA75EC" w:rsidP="00610E17">
      <w:pPr>
        <w:jc w:val="both"/>
      </w:pPr>
    </w:p>
    <w:p w:rsidR="00BA75EC" w:rsidRDefault="00BA75EC" w:rsidP="00610E17">
      <w:pPr>
        <w:jc w:val="both"/>
      </w:pPr>
      <w:r>
        <w:t xml:space="preserve">       La finele anului 2008 societatea nu avea inregistrate in situatiile financiare avansuri de la clienti.</w:t>
      </w:r>
    </w:p>
    <w:p w:rsidR="00BA75EC" w:rsidRDefault="00BA75EC" w:rsidP="00610E17">
      <w:pPr>
        <w:jc w:val="both"/>
      </w:pPr>
    </w:p>
    <w:p w:rsidR="00BA75EC" w:rsidRPr="00D912C6" w:rsidRDefault="00BA75EC" w:rsidP="00610E17">
      <w:pPr>
        <w:jc w:val="both"/>
        <w:rPr>
          <w:i/>
        </w:rPr>
      </w:pPr>
      <w:r>
        <w:t xml:space="preserve">    </w:t>
      </w:r>
      <w:r w:rsidRPr="00D912C6">
        <w:rPr>
          <w:i/>
        </w:rPr>
        <w:t>5.4 Alte datorii inclusiv fiscale si pentru asigurari sociale</w:t>
      </w:r>
    </w:p>
    <w:p w:rsidR="00BA75EC" w:rsidRDefault="00BA75EC" w:rsidP="00610E1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88"/>
        <w:gridCol w:w="1620"/>
        <w:gridCol w:w="1800"/>
        <w:gridCol w:w="1260"/>
      </w:tblGrid>
      <w:tr w:rsidR="00BA75EC" w:rsidTr="00006FCE">
        <w:tc>
          <w:tcPr>
            <w:tcW w:w="3888" w:type="dxa"/>
          </w:tcPr>
          <w:p w:rsidR="00BA75EC" w:rsidRDefault="00BA75EC" w:rsidP="00006FCE">
            <w:pPr>
              <w:jc w:val="center"/>
            </w:pPr>
            <w:r>
              <w:t>EXPLICATII</w:t>
            </w:r>
          </w:p>
        </w:tc>
        <w:tc>
          <w:tcPr>
            <w:tcW w:w="1620" w:type="dxa"/>
          </w:tcPr>
          <w:p w:rsidR="00BA75EC" w:rsidRDefault="00BA75EC" w:rsidP="00006FCE">
            <w:pPr>
              <w:jc w:val="center"/>
            </w:pPr>
            <w:r>
              <w:t>Sold la 31.12.2007</w:t>
            </w:r>
          </w:p>
        </w:tc>
        <w:tc>
          <w:tcPr>
            <w:tcW w:w="1800" w:type="dxa"/>
          </w:tcPr>
          <w:p w:rsidR="00BA75EC" w:rsidRDefault="00BA75EC" w:rsidP="00006FCE">
            <w:pPr>
              <w:jc w:val="center"/>
            </w:pPr>
            <w:r>
              <w:t>Sold la 31.12,2008</w:t>
            </w:r>
          </w:p>
        </w:tc>
        <w:tc>
          <w:tcPr>
            <w:tcW w:w="1260" w:type="dxa"/>
          </w:tcPr>
          <w:p w:rsidR="00BA75EC" w:rsidRDefault="00BA75EC" w:rsidP="00006FCE">
            <w:pPr>
              <w:jc w:val="center"/>
            </w:pPr>
            <w:r>
              <w:t>Diferente absolute</w:t>
            </w:r>
          </w:p>
        </w:tc>
      </w:tr>
      <w:tr w:rsidR="00BA75EC" w:rsidTr="00006FCE">
        <w:trPr>
          <w:trHeight w:val="388"/>
        </w:trPr>
        <w:tc>
          <w:tcPr>
            <w:tcW w:w="3888" w:type="dxa"/>
          </w:tcPr>
          <w:p w:rsidR="00BA75EC" w:rsidRDefault="00BA75EC" w:rsidP="00006FCE">
            <w:pPr>
              <w:jc w:val="both"/>
            </w:pPr>
            <w:r>
              <w:t>Leasing financiar exten</w:t>
            </w:r>
          </w:p>
        </w:tc>
        <w:tc>
          <w:tcPr>
            <w:tcW w:w="1620" w:type="dxa"/>
          </w:tcPr>
          <w:p w:rsidR="00BA75EC" w:rsidRDefault="00BA75EC" w:rsidP="00006FCE">
            <w:pPr>
              <w:jc w:val="right"/>
            </w:pPr>
            <w:r>
              <w:t>0</w:t>
            </w:r>
          </w:p>
        </w:tc>
        <w:tc>
          <w:tcPr>
            <w:tcW w:w="1800" w:type="dxa"/>
          </w:tcPr>
          <w:p w:rsidR="00BA75EC" w:rsidRDefault="00BA75EC" w:rsidP="00006FCE">
            <w:pPr>
              <w:jc w:val="right"/>
            </w:pPr>
          </w:p>
        </w:tc>
        <w:tc>
          <w:tcPr>
            <w:tcW w:w="1260" w:type="dxa"/>
          </w:tcPr>
          <w:p w:rsidR="00BA75EC" w:rsidRDefault="00BA75EC" w:rsidP="00006FCE">
            <w:pPr>
              <w:jc w:val="right"/>
            </w:pPr>
          </w:p>
        </w:tc>
      </w:tr>
      <w:tr w:rsidR="00BA75EC" w:rsidTr="00006FCE">
        <w:tc>
          <w:tcPr>
            <w:tcW w:w="3888" w:type="dxa"/>
          </w:tcPr>
          <w:p w:rsidR="00BA75EC" w:rsidRDefault="00BA75EC" w:rsidP="00006FCE">
            <w:pPr>
              <w:jc w:val="both"/>
            </w:pPr>
            <w:r>
              <w:t>Dobanda leasing</w:t>
            </w:r>
          </w:p>
        </w:tc>
        <w:tc>
          <w:tcPr>
            <w:tcW w:w="1620" w:type="dxa"/>
          </w:tcPr>
          <w:p w:rsidR="00BA75EC" w:rsidRDefault="00BA75EC" w:rsidP="00006FCE">
            <w:pPr>
              <w:jc w:val="right"/>
            </w:pPr>
            <w:r>
              <w:t>0</w:t>
            </w:r>
          </w:p>
        </w:tc>
        <w:tc>
          <w:tcPr>
            <w:tcW w:w="1800" w:type="dxa"/>
          </w:tcPr>
          <w:p w:rsidR="00BA75EC" w:rsidRDefault="00BA75EC" w:rsidP="00006FCE">
            <w:pPr>
              <w:jc w:val="right"/>
            </w:pPr>
          </w:p>
        </w:tc>
        <w:tc>
          <w:tcPr>
            <w:tcW w:w="1260" w:type="dxa"/>
          </w:tcPr>
          <w:p w:rsidR="00BA75EC" w:rsidRDefault="00BA75EC" w:rsidP="00006FCE">
            <w:pPr>
              <w:jc w:val="right"/>
            </w:pPr>
          </w:p>
        </w:tc>
      </w:tr>
      <w:tr w:rsidR="00BA75EC" w:rsidTr="00006FCE">
        <w:tc>
          <w:tcPr>
            <w:tcW w:w="3888" w:type="dxa"/>
          </w:tcPr>
          <w:p w:rsidR="00BA75EC" w:rsidRDefault="00BA75EC" w:rsidP="00006FCE">
            <w:pPr>
              <w:jc w:val="both"/>
            </w:pPr>
            <w:r>
              <w:t>Personal – renumeratii datorate</w:t>
            </w:r>
          </w:p>
        </w:tc>
        <w:tc>
          <w:tcPr>
            <w:tcW w:w="1620" w:type="dxa"/>
          </w:tcPr>
          <w:p w:rsidR="00BA75EC" w:rsidRDefault="00BA75EC" w:rsidP="00006FCE">
            <w:pPr>
              <w:jc w:val="right"/>
            </w:pPr>
            <w:r>
              <w:t>3717</w:t>
            </w:r>
          </w:p>
        </w:tc>
        <w:tc>
          <w:tcPr>
            <w:tcW w:w="1800" w:type="dxa"/>
          </w:tcPr>
          <w:p w:rsidR="00BA75EC" w:rsidRDefault="00BA75EC" w:rsidP="00777A0E">
            <w:pPr>
              <w:jc w:val="right"/>
            </w:pPr>
            <w:r>
              <w:t>2.050</w:t>
            </w:r>
          </w:p>
        </w:tc>
        <w:tc>
          <w:tcPr>
            <w:tcW w:w="1260" w:type="dxa"/>
          </w:tcPr>
          <w:p w:rsidR="00BA75EC" w:rsidRDefault="00BA75EC" w:rsidP="00006FCE">
            <w:pPr>
              <w:jc w:val="right"/>
            </w:pPr>
            <w:r>
              <w:t>-1.667</w:t>
            </w:r>
          </w:p>
        </w:tc>
      </w:tr>
      <w:tr w:rsidR="00BA75EC" w:rsidTr="00006FCE">
        <w:tc>
          <w:tcPr>
            <w:tcW w:w="3888" w:type="dxa"/>
          </w:tcPr>
          <w:p w:rsidR="00BA75EC" w:rsidRDefault="00BA75EC" w:rsidP="00006FCE">
            <w:pPr>
              <w:jc w:val="both"/>
            </w:pPr>
            <w:r>
              <w:t xml:space="preserve">Personal – ajutoare materiale datorate </w:t>
            </w:r>
          </w:p>
        </w:tc>
        <w:tc>
          <w:tcPr>
            <w:tcW w:w="1620" w:type="dxa"/>
          </w:tcPr>
          <w:p w:rsidR="00BA75EC" w:rsidRDefault="00BA75EC" w:rsidP="00006FCE">
            <w:pPr>
              <w:jc w:val="right"/>
            </w:pPr>
            <w:r>
              <w:t>0</w:t>
            </w:r>
          </w:p>
        </w:tc>
        <w:tc>
          <w:tcPr>
            <w:tcW w:w="1800" w:type="dxa"/>
          </w:tcPr>
          <w:p w:rsidR="00BA75EC" w:rsidRDefault="00BA75EC" w:rsidP="00006FCE">
            <w:pPr>
              <w:jc w:val="right"/>
            </w:pPr>
            <w:r>
              <w:t>0</w:t>
            </w:r>
          </w:p>
        </w:tc>
        <w:tc>
          <w:tcPr>
            <w:tcW w:w="1260" w:type="dxa"/>
          </w:tcPr>
          <w:p w:rsidR="00BA75EC" w:rsidRDefault="00BA75EC" w:rsidP="00006FCE">
            <w:pPr>
              <w:jc w:val="right"/>
            </w:pPr>
            <w:r>
              <w:t>0</w:t>
            </w:r>
          </w:p>
        </w:tc>
      </w:tr>
      <w:tr w:rsidR="00BA75EC" w:rsidTr="00006FCE">
        <w:tc>
          <w:tcPr>
            <w:tcW w:w="3888" w:type="dxa"/>
          </w:tcPr>
          <w:p w:rsidR="00BA75EC" w:rsidRDefault="00BA75EC" w:rsidP="00006FCE">
            <w:pPr>
              <w:jc w:val="both"/>
            </w:pPr>
            <w:r>
              <w:t>Drepturi de personal neridicate</w:t>
            </w:r>
          </w:p>
        </w:tc>
        <w:tc>
          <w:tcPr>
            <w:tcW w:w="1620" w:type="dxa"/>
          </w:tcPr>
          <w:p w:rsidR="00BA75EC" w:rsidRDefault="00BA75EC" w:rsidP="00006FCE">
            <w:pPr>
              <w:jc w:val="right"/>
            </w:pPr>
            <w:r>
              <w:t>29.040</w:t>
            </w:r>
          </w:p>
        </w:tc>
        <w:tc>
          <w:tcPr>
            <w:tcW w:w="1800" w:type="dxa"/>
          </w:tcPr>
          <w:p w:rsidR="00BA75EC" w:rsidRDefault="00BA75EC" w:rsidP="00006FCE">
            <w:pPr>
              <w:jc w:val="right"/>
            </w:pPr>
            <w:r>
              <w:t>34.381</w:t>
            </w:r>
          </w:p>
        </w:tc>
        <w:tc>
          <w:tcPr>
            <w:tcW w:w="1260" w:type="dxa"/>
          </w:tcPr>
          <w:p w:rsidR="00BA75EC" w:rsidRDefault="00BA75EC" w:rsidP="00006FCE">
            <w:pPr>
              <w:jc w:val="right"/>
            </w:pPr>
            <w:r>
              <w:t>5.341</w:t>
            </w:r>
          </w:p>
        </w:tc>
      </w:tr>
      <w:tr w:rsidR="00BA75EC" w:rsidTr="00006FCE">
        <w:tc>
          <w:tcPr>
            <w:tcW w:w="3888" w:type="dxa"/>
          </w:tcPr>
          <w:p w:rsidR="00BA75EC" w:rsidRDefault="00BA75EC" w:rsidP="00006FCE">
            <w:pPr>
              <w:jc w:val="both"/>
            </w:pPr>
            <w:r>
              <w:t>Alte datorii in legatura cu personalul</w:t>
            </w:r>
          </w:p>
        </w:tc>
        <w:tc>
          <w:tcPr>
            <w:tcW w:w="1620" w:type="dxa"/>
          </w:tcPr>
          <w:p w:rsidR="00BA75EC" w:rsidRDefault="00BA75EC" w:rsidP="00006FCE">
            <w:pPr>
              <w:jc w:val="right"/>
            </w:pPr>
            <w:r>
              <w:t>0</w:t>
            </w:r>
          </w:p>
        </w:tc>
        <w:tc>
          <w:tcPr>
            <w:tcW w:w="1800" w:type="dxa"/>
          </w:tcPr>
          <w:p w:rsidR="00BA75EC" w:rsidRDefault="00BA75EC" w:rsidP="00006FCE">
            <w:pPr>
              <w:jc w:val="right"/>
            </w:pPr>
          </w:p>
        </w:tc>
        <w:tc>
          <w:tcPr>
            <w:tcW w:w="1260" w:type="dxa"/>
          </w:tcPr>
          <w:p w:rsidR="00BA75EC" w:rsidRDefault="00BA75EC" w:rsidP="00006FCE">
            <w:pPr>
              <w:jc w:val="right"/>
            </w:pPr>
          </w:p>
        </w:tc>
      </w:tr>
      <w:tr w:rsidR="00BA75EC" w:rsidTr="00006FCE">
        <w:tc>
          <w:tcPr>
            <w:tcW w:w="3888" w:type="dxa"/>
          </w:tcPr>
          <w:p w:rsidR="00BA75EC" w:rsidRDefault="00BA75EC" w:rsidP="00006FCE">
            <w:pPr>
              <w:jc w:val="both"/>
            </w:pPr>
            <w:r>
              <w:t>CAS – angajator</w:t>
            </w:r>
          </w:p>
        </w:tc>
        <w:tc>
          <w:tcPr>
            <w:tcW w:w="1620" w:type="dxa"/>
          </w:tcPr>
          <w:p w:rsidR="00BA75EC" w:rsidRDefault="00BA75EC" w:rsidP="00006FCE">
            <w:pPr>
              <w:jc w:val="right"/>
            </w:pPr>
            <w:r>
              <w:t>87.159</w:t>
            </w:r>
          </w:p>
        </w:tc>
        <w:tc>
          <w:tcPr>
            <w:tcW w:w="1800" w:type="dxa"/>
          </w:tcPr>
          <w:p w:rsidR="00BA75EC" w:rsidRDefault="00BA75EC" w:rsidP="00006FCE">
            <w:pPr>
              <w:jc w:val="right"/>
            </w:pPr>
            <w:r>
              <w:t>85.394</w:t>
            </w:r>
          </w:p>
        </w:tc>
        <w:tc>
          <w:tcPr>
            <w:tcW w:w="1260" w:type="dxa"/>
          </w:tcPr>
          <w:p w:rsidR="00BA75EC" w:rsidRDefault="00BA75EC" w:rsidP="00006FCE">
            <w:pPr>
              <w:jc w:val="right"/>
            </w:pPr>
            <w:r>
              <w:t>-1.765</w:t>
            </w:r>
          </w:p>
        </w:tc>
      </w:tr>
      <w:tr w:rsidR="00BA75EC" w:rsidTr="00006FCE">
        <w:tc>
          <w:tcPr>
            <w:tcW w:w="3888" w:type="dxa"/>
          </w:tcPr>
          <w:p w:rsidR="00BA75EC" w:rsidRDefault="00BA75EC" w:rsidP="00006FCE">
            <w:pPr>
              <w:jc w:val="both"/>
            </w:pPr>
            <w:r>
              <w:t>Fond risc si accid professional</w:t>
            </w:r>
          </w:p>
        </w:tc>
        <w:tc>
          <w:tcPr>
            <w:tcW w:w="1620" w:type="dxa"/>
          </w:tcPr>
          <w:p w:rsidR="00BA75EC" w:rsidRDefault="00BA75EC" w:rsidP="00006FCE">
            <w:pPr>
              <w:jc w:val="right"/>
            </w:pPr>
            <w:r>
              <w:t>1.891</w:t>
            </w:r>
          </w:p>
        </w:tc>
        <w:tc>
          <w:tcPr>
            <w:tcW w:w="1800" w:type="dxa"/>
          </w:tcPr>
          <w:p w:rsidR="00BA75EC" w:rsidRDefault="00BA75EC" w:rsidP="00006FCE">
            <w:pPr>
              <w:jc w:val="right"/>
            </w:pPr>
            <w:r>
              <w:t>1807</w:t>
            </w:r>
          </w:p>
        </w:tc>
        <w:tc>
          <w:tcPr>
            <w:tcW w:w="1260" w:type="dxa"/>
          </w:tcPr>
          <w:p w:rsidR="00BA75EC" w:rsidRDefault="00BA75EC" w:rsidP="00006FCE">
            <w:pPr>
              <w:jc w:val="right"/>
            </w:pPr>
            <w:r>
              <w:t>-84</w:t>
            </w:r>
          </w:p>
        </w:tc>
      </w:tr>
      <w:tr w:rsidR="00BA75EC" w:rsidTr="00006FCE">
        <w:tc>
          <w:tcPr>
            <w:tcW w:w="3888" w:type="dxa"/>
          </w:tcPr>
          <w:p w:rsidR="00BA75EC" w:rsidRDefault="00BA75EC" w:rsidP="00006FCE">
            <w:pPr>
              <w:jc w:val="both"/>
            </w:pPr>
            <w:r>
              <w:t>CASS – angajator</w:t>
            </w:r>
          </w:p>
        </w:tc>
        <w:tc>
          <w:tcPr>
            <w:tcW w:w="1620" w:type="dxa"/>
          </w:tcPr>
          <w:p w:rsidR="00BA75EC" w:rsidRDefault="00BA75EC" w:rsidP="00006FCE">
            <w:pPr>
              <w:jc w:val="right"/>
            </w:pPr>
            <w:r>
              <w:t>6.750</w:t>
            </w:r>
          </w:p>
        </w:tc>
        <w:tc>
          <w:tcPr>
            <w:tcW w:w="1800" w:type="dxa"/>
          </w:tcPr>
          <w:p w:rsidR="00BA75EC" w:rsidRDefault="00BA75EC" w:rsidP="00777A0E">
            <w:pPr>
              <w:jc w:val="right"/>
            </w:pPr>
            <w:r>
              <w:t>1204</w:t>
            </w:r>
          </w:p>
        </w:tc>
        <w:tc>
          <w:tcPr>
            <w:tcW w:w="1260" w:type="dxa"/>
          </w:tcPr>
          <w:p w:rsidR="00BA75EC" w:rsidRDefault="00BA75EC" w:rsidP="00006FCE">
            <w:pPr>
              <w:jc w:val="right"/>
            </w:pPr>
            <w:r>
              <w:t>-5.719</w:t>
            </w:r>
          </w:p>
        </w:tc>
      </w:tr>
      <w:tr w:rsidR="00BA75EC" w:rsidTr="00006FCE">
        <w:tc>
          <w:tcPr>
            <w:tcW w:w="3888" w:type="dxa"/>
          </w:tcPr>
          <w:p w:rsidR="00BA75EC" w:rsidRDefault="00BA75EC" w:rsidP="00006FCE">
            <w:pPr>
              <w:jc w:val="both"/>
            </w:pPr>
            <w:r>
              <w:t>Somaj – angajator</w:t>
            </w:r>
          </w:p>
        </w:tc>
        <w:tc>
          <w:tcPr>
            <w:tcW w:w="1620" w:type="dxa"/>
          </w:tcPr>
          <w:p w:rsidR="00BA75EC" w:rsidRDefault="00BA75EC" w:rsidP="00006FCE">
            <w:pPr>
              <w:jc w:val="right"/>
            </w:pPr>
            <w:r>
              <w:t>41</w:t>
            </w:r>
          </w:p>
        </w:tc>
        <w:tc>
          <w:tcPr>
            <w:tcW w:w="1800" w:type="dxa"/>
          </w:tcPr>
          <w:p w:rsidR="00BA75EC" w:rsidRDefault="00BA75EC" w:rsidP="00006FCE">
            <w:pPr>
              <w:jc w:val="right"/>
            </w:pPr>
            <w:r>
              <w:t>81</w:t>
            </w:r>
          </w:p>
        </w:tc>
        <w:tc>
          <w:tcPr>
            <w:tcW w:w="1260" w:type="dxa"/>
          </w:tcPr>
          <w:p w:rsidR="00BA75EC" w:rsidRDefault="00BA75EC" w:rsidP="00006FCE">
            <w:pPr>
              <w:jc w:val="right"/>
            </w:pPr>
            <w:r>
              <w:t>40</w:t>
            </w:r>
          </w:p>
        </w:tc>
      </w:tr>
      <w:tr w:rsidR="00BA75EC" w:rsidTr="00006FCE">
        <w:tc>
          <w:tcPr>
            <w:tcW w:w="3888" w:type="dxa"/>
          </w:tcPr>
          <w:p w:rsidR="00BA75EC" w:rsidRDefault="00BA75EC" w:rsidP="00006FCE">
            <w:pPr>
              <w:jc w:val="both"/>
            </w:pPr>
            <w:r>
              <w:t>Somaj – angajati</w:t>
            </w:r>
          </w:p>
        </w:tc>
        <w:tc>
          <w:tcPr>
            <w:tcW w:w="1620" w:type="dxa"/>
          </w:tcPr>
          <w:p w:rsidR="00BA75EC" w:rsidRDefault="00BA75EC" w:rsidP="00006FCE">
            <w:pPr>
              <w:jc w:val="right"/>
            </w:pPr>
            <w:r>
              <w:t>0</w:t>
            </w:r>
          </w:p>
        </w:tc>
        <w:tc>
          <w:tcPr>
            <w:tcW w:w="1800" w:type="dxa"/>
          </w:tcPr>
          <w:p w:rsidR="00BA75EC" w:rsidRDefault="00BA75EC" w:rsidP="00006FCE">
            <w:pPr>
              <w:jc w:val="right"/>
            </w:pPr>
            <w:r>
              <w:t>25</w:t>
            </w:r>
          </w:p>
        </w:tc>
        <w:tc>
          <w:tcPr>
            <w:tcW w:w="1260" w:type="dxa"/>
          </w:tcPr>
          <w:p w:rsidR="00BA75EC" w:rsidRDefault="00BA75EC" w:rsidP="00006FCE">
            <w:pPr>
              <w:jc w:val="right"/>
            </w:pPr>
            <w:r>
              <w:t>25</w:t>
            </w:r>
          </w:p>
        </w:tc>
      </w:tr>
      <w:tr w:rsidR="00BA75EC" w:rsidTr="00006FCE">
        <w:tc>
          <w:tcPr>
            <w:tcW w:w="3888" w:type="dxa"/>
          </w:tcPr>
          <w:p w:rsidR="00BA75EC" w:rsidRDefault="00BA75EC" w:rsidP="00006FCE">
            <w:pPr>
              <w:jc w:val="both"/>
            </w:pPr>
            <w:r>
              <w:t>Impozit salarii</w:t>
            </w:r>
          </w:p>
        </w:tc>
        <w:tc>
          <w:tcPr>
            <w:tcW w:w="1620" w:type="dxa"/>
          </w:tcPr>
          <w:p w:rsidR="00BA75EC" w:rsidRDefault="00BA75EC" w:rsidP="00006FCE">
            <w:pPr>
              <w:jc w:val="right"/>
            </w:pPr>
            <w:r>
              <w:t>1.347</w:t>
            </w:r>
          </w:p>
        </w:tc>
        <w:tc>
          <w:tcPr>
            <w:tcW w:w="1800" w:type="dxa"/>
          </w:tcPr>
          <w:p w:rsidR="00BA75EC" w:rsidRDefault="00BA75EC" w:rsidP="00006FCE">
            <w:pPr>
              <w:jc w:val="right"/>
            </w:pPr>
            <w:r>
              <w:t>1.347</w:t>
            </w:r>
          </w:p>
        </w:tc>
        <w:tc>
          <w:tcPr>
            <w:tcW w:w="1260" w:type="dxa"/>
          </w:tcPr>
          <w:p w:rsidR="00BA75EC" w:rsidRDefault="00BA75EC" w:rsidP="00006FCE">
            <w:pPr>
              <w:jc w:val="right"/>
            </w:pPr>
            <w:r>
              <w:t>0</w:t>
            </w:r>
          </w:p>
        </w:tc>
      </w:tr>
      <w:tr w:rsidR="00BA75EC" w:rsidTr="00006FCE">
        <w:tc>
          <w:tcPr>
            <w:tcW w:w="3888" w:type="dxa"/>
          </w:tcPr>
          <w:p w:rsidR="00BA75EC" w:rsidRDefault="00BA75EC" w:rsidP="00006FCE">
            <w:pPr>
              <w:jc w:val="both"/>
            </w:pPr>
            <w:r>
              <w:t>Impozit pe profit</w:t>
            </w:r>
          </w:p>
        </w:tc>
        <w:tc>
          <w:tcPr>
            <w:tcW w:w="1620" w:type="dxa"/>
          </w:tcPr>
          <w:p w:rsidR="00BA75EC" w:rsidRDefault="00BA75EC" w:rsidP="00006FCE">
            <w:pPr>
              <w:jc w:val="right"/>
            </w:pPr>
            <w:r>
              <w:t>9.608</w:t>
            </w:r>
          </w:p>
        </w:tc>
        <w:tc>
          <w:tcPr>
            <w:tcW w:w="1800" w:type="dxa"/>
          </w:tcPr>
          <w:p w:rsidR="00BA75EC" w:rsidRDefault="00BA75EC" w:rsidP="00006FCE">
            <w:pPr>
              <w:jc w:val="right"/>
            </w:pPr>
            <w:r>
              <w:t>814</w:t>
            </w:r>
          </w:p>
        </w:tc>
        <w:tc>
          <w:tcPr>
            <w:tcW w:w="1260" w:type="dxa"/>
          </w:tcPr>
          <w:p w:rsidR="00BA75EC" w:rsidRDefault="00BA75EC" w:rsidP="00006FCE">
            <w:pPr>
              <w:jc w:val="right"/>
            </w:pPr>
            <w:r>
              <w:t>8794</w:t>
            </w:r>
          </w:p>
        </w:tc>
      </w:tr>
      <w:tr w:rsidR="00BA75EC" w:rsidTr="00006FCE">
        <w:tc>
          <w:tcPr>
            <w:tcW w:w="3888" w:type="dxa"/>
          </w:tcPr>
          <w:p w:rsidR="00BA75EC" w:rsidRDefault="00BA75EC" w:rsidP="00006FCE">
            <w:pPr>
              <w:jc w:val="both"/>
            </w:pPr>
            <w:r>
              <w:t>Impozit cladiri si terenuri</w:t>
            </w:r>
          </w:p>
        </w:tc>
        <w:tc>
          <w:tcPr>
            <w:tcW w:w="1620" w:type="dxa"/>
          </w:tcPr>
          <w:p w:rsidR="00BA75EC" w:rsidRDefault="00BA75EC" w:rsidP="00006FCE">
            <w:pPr>
              <w:jc w:val="right"/>
            </w:pPr>
            <w:r>
              <w:t>596</w:t>
            </w:r>
          </w:p>
        </w:tc>
        <w:tc>
          <w:tcPr>
            <w:tcW w:w="1800" w:type="dxa"/>
          </w:tcPr>
          <w:p w:rsidR="00BA75EC" w:rsidRDefault="00BA75EC" w:rsidP="00006FCE">
            <w:pPr>
              <w:jc w:val="right"/>
            </w:pPr>
            <w:r>
              <w:t>596</w:t>
            </w:r>
          </w:p>
        </w:tc>
        <w:tc>
          <w:tcPr>
            <w:tcW w:w="1260" w:type="dxa"/>
          </w:tcPr>
          <w:p w:rsidR="00BA75EC" w:rsidRDefault="00BA75EC" w:rsidP="00006FCE">
            <w:pPr>
              <w:jc w:val="right"/>
            </w:pPr>
            <w:r>
              <w:t>0</w:t>
            </w:r>
          </w:p>
        </w:tc>
      </w:tr>
      <w:tr w:rsidR="00BA75EC" w:rsidTr="00006FCE">
        <w:tc>
          <w:tcPr>
            <w:tcW w:w="3888" w:type="dxa"/>
          </w:tcPr>
          <w:p w:rsidR="00BA75EC" w:rsidRDefault="00BA75EC" w:rsidP="00006FCE">
            <w:pPr>
              <w:jc w:val="both"/>
            </w:pPr>
            <w:r>
              <w:t>Fond sp de solidaritate ptr pers cu handicap</w:t>
            </w:r>
          </w:p>
        </w:tc>
        <w:tc>
          <w:tcPr>
            <w:tcW w:w="1620" w:type="dxa"/>
          </w:tcPr>
          <w:p w:rsidR="00BA75EC" w:rsidRDefault="00BA75EC" w:rsidP="00006FCE">
            <w:pPr>
              <w:jc w:val="right"/>
            </w:pPr>
            <w:r>
              <w:t>2.622</w:t>
            </w:r>
          </w:p>
        </w:tc>
        <w:tc>
          <w:tcPr>
            <w:tcW w:w="1800" w:type="dxa"/>
          </w:tcPr>
          <w:p w:rsidR="00BA75EC" w:rsidRDefault="00BA75EC" w:rsidP="00006FCE">
            <w:pPr>
              <w:jc w:val="right"/>
            </w:pPr>
            <w:r>
              <w:t>2417</w:t>
            </w:r>
          </w:p>
        </w:tc>
        <w:tc>
          <w:tcPr>
            <w:tcW w:w="1260" w:type="dxa"/>
          </w:tcPr>
          <w:p w:rsidR="00BA75EC" w:rsidRDefault="00BA75EC" w:rsidP="00006FCE">
            <w:pPr>
              <w:jc w:val="right"/>
            </w:pPr>
            <w:r>
              <w:t>-205</w:t>
            </w:r>
          </w:p>
        </w:tc>
      </w:tr>
      <w:tr w:rsidR="00BA75EC" w:rsidTr="00006FCE">
        <w:tc>
          <w:tcPr>
            <w:tcW w:w="3888" w:type="dxa"/>
          </w:tcPr>
          <w:p w:rsidR="00BA75EC" w:rsidRDefault="00BA75EC" w:rsidP="00006FCE">
            <w:pPr>
              <w:jc w:val="both"/>
            </w:pPr>
            <w:r>
              <w:t>Fond invatamant</w:t>
            </w:r>
          </w:p>
        </w:tc>
        <w:tc>
          <w:tcPr>
            <w:tcW w:w="1620" w:type="dxa"/>
          </w:tcPr>
          <w:p w:rsidR="00BA75EC" w:rsidRDefault="00BA75EC" w:rsidP="00006FCE">
            <w:pPr>
              <w:jc w:val="right"/>
            </w:pPr>
            <w:r>
              <w:t>2.443</w:t>
            </w:r>
          </w:p>
        </w:tc>
        <w:tc>
          <w:tcPr>
            <w:tcW w:w="1800" w:type="dxa"/>
          </w:tcPr>
          <w:p w:rsidR="00BA75EC" w:rsidRDefault="00BA75EC" w:rsidP="00006FCE">
            <w:pPr>
              <w:jc w:val="right"/>
            </w:pPr>
            <w:r>
              <w:t>447</w:t>
            </w:r>
          </w:p>
        </w:tc>
        <w:tc>
          <w:tcPr>
            <w:tcW w:w="1260" w:type="dxa"/>
          </w:tcPr>
          <w:p w:rsidR="00BA75EC" w:rsidRDefault="00BA75EC" w:rsidP="00006FCE">
            <w:pPr>
              <w:jc w:val="right"/>
            </w:pPr>
            <w:r>
              <w:t>-1996</w:t>
            </w:r>
          </w:p>
        </w:tc>
      </w:tr>
      <w:tr w:rsidR="00BA75EC" w:rsidTr="00006FCE">
        <w:tc>
          <w:tcPr>
            <w:tcW w:w="3888" w:type="dxa"/>
          </w:tcPr>
          <w:p w:rsidR="00BA75EC" w:rsidRDefault="00BA75EC" w:rsidP="00006FCE">
            <w:pPr>
              <w:jc w:val="both"/>
            </w:pPr>
            <w:r>
              <w:t>Fond solidaritate sociala</w:t>
            </w:r>
          </w:p>
        </w:tc>
        <w:tc>
          <w:tcPr>
            <w:tcW w:w="1620" w:type="dxa"/>
          </w:tcPr>
          <w:p w:rsidR="00BA75EC" w:rsidRDefault="00BA75EC" w:rsidP="00006FCE">
            <w:pPr>
              <w:jc w:val="right"/>
            </w:pPr>
            <w:r>
              <w:t>5.059</w:t>
            </w:r>
          </w:p>
        </w:tc>
        <w:tc>
          <w:tcPr>
            <w:tcW w:w="1800" w:type="dxa"/>
          </w:tcPr>
          <w:p w:rsidR="00BA75EC" w:rsidRDefault="00BA75EC" w:rsidP="00006FCE">
            <w:pPr>
              <w:jc w:val="right"/>
            </w:pPr>
            <w:r>
              <w:t>840</w:t>
            </w:r>
          </w:p>
        </w:tc>
        <w:tc>
          <w:tcPr>
            <w:tcW w:w="1260" w:type="dxa"/>
          </w:tcPr>
          <w:p w:rsidR="00BA75EC" w:rsidRDefault="00BA75EC" w:rsidP="00006FCE">
            <w:pPr>
              <w:jc w:val="right"/>
            </w:pPr>
            <w:r>
              <w:t>-4219</w:t>
            </w:r>
          </w:p>
        </w:tc>
      </w:tr>
      <w:tr w:rsidR="00BA75EC" w:rsidTr="00006FCE">
        <w:tc>
          <w:tcPr>
            <w:tcW w:w="3888" w:type="dxa"/>
          </w:tcPr>
          <w:p w:rsidR="00BA75EC" w:rsidRDefault="00BA75EC" w:rsidP="00006FCE">
            <w:pPr>
              <w:jc w:val="both"/>
            </w:pPr>
            <w:r>
              <w:t xml:space="preserve">Alte datorii fata de buget </w:t>
            </w:r>
          </w:p>
        </w:tc>
        <w:tc>
          <w:tcPr>
            <w:tcW w:w="1620" w:type="dxa"/>
          </w:tcPr>
          <w:p w:rsidR="00BA75EC" w:rsidRDefault="00BA75EC" w:rsidP="00006FCE">
            <w:pPr>
              <w:jc w:val="right"/>
            </w:pPr>
            <w:r>
              <w:t>1.101.929</w:t>
            </w:r>
          </w:p>
        </w:tc>
        <w:tc>
          <w:tcPr>
            <w:tcW w:w="1800" w:type="dxa"/>
          </w:tcPr>
          <w:p w:rsidR="00BA75EC" w:rsidRDefault="00BA75EC" w:rsidP="00006FCE">
            <w:pPr>
              <w:jc w:val="right"/>
            </w:pPr>
            <w:r>
              <w:t>56</w:t>
            </w:r>
          </w:p>
        </w:tc>
        <w:tc>
          <w:tcPr>
            <w:tcW w:w="1260" w:type="dxa"/>
          </w:tcPr>
          <w:p w:rsidR="00BA75EC" w:rsidRDefault="00BA75EC" w:rsidP="00F54227">
            <w:pPr>
              <w:jc w:val="right"/>
            </w:pPr>
            <w:r>
              <w:t>-1.101.860</w:t>
            </w:r>
          </w:p>
        </w:tc>
      </w:tr>
      <w:tr w:rsidR="00BA75EC" w:rsidTr="00006FCE">
        <w:tc>
          <w:tcPr>
            <w:tcW w:w="3888" w:type="dxa"/>
          </w:tcPr>
          <w:p w:rsidR="00BA75EC" w:rsidRDefault="00BA75EC" w:rsidP="00006FCE">
            <w:pPr>
              <w:jc w:val="both"/>
            </w:pPr>
            <w:r>
              <w:t>Asociati – conturi curente</w:t>
            </w:r>
          </w:p>
        </w:tc>
        <w:tc>
          <w:tcPr>
            <w:tcW w:w="1620" w:type="dxa"/>
          </w:tcPr>
          <w:p w:rsidR="00BA75EC" w:rsidRDefault="00BA75EC" w:rsidP="00006FCE">
            <w:pPr>
              <w:jc w:val="right"/>
            </w:pPr>
            <w:r>
              <w:t>0</w:t>
            </w:r>
          </w:p>
        </w:tc>
        <w:tc>
          <w:tcPr>
            <w:tcW w:w="1800" w:type="dxa"/>
          </w:tcPr>
          <w:p w:rsidR="00BA75EC" w:rsidRDefault="00BA75EC" w:rsidP="00006FCE">
            <w:pPr>
              <w:jc w:val="right"/>
            </w:pPr>
            <w:r>
              <w:t>0</w:t>
            </w:r>
          </w:p>
        </w:tc>
        <w:tc>
          <w:tcPr>
            <w:tcW w:w="1260" w:type="dxa"/>
          </w:tcPr>
          <w:p w:rsidR="00BA75EC" w:rsidRDefault="00BA75EC" w:rsidP="00006FCE">
            <w:pPr>
              <w:jc w:val="right"/>
            </w:pPr>
          </w:p>
        </w:tc>
      </w:tr>
      <w:tr w:rsidR="00BA75EC" w:rsidTr="00006FCE">
        <w:tc>
          <w:tcPr>
            <w:tcW w:w="3888" w:type="dxa"/>
          </w:tcPr>
          <w:p w:rsidR="00BA75EC" w:rsidRDefault="00BA75EC" w:rsidP="00006FCE">
            <w:pPr>
              <w:jc w:val="both"/>
            </w:pPr>
            <w:r>
              <w:t>Creditori diversi</w:t>
            </w:r>
          </w:p>
        </w:tc>
        <w:tc>
          <w:tcPr>
            <w:tcW w:w="1620" w:type="dxa"/>
          </w:tcPr>
          <w:p w:rsidR="00BA75EC" w:rsidRDefault="00BA75EC" w:rsidP="00006FCE">
            <w:pPr>
              <w:jc w:val="right"/>
            </w:pPr>
            <w:r>
              <w:t>2.063.638</w:t>
            </w:r>
          </w:p>
        </w:tc>
        <w:tc>
          <w:tcPr>
            <w:tcW w:w="1800" w:type="dxa"/>
          </w:tcPr>
          <w:p w:rsidR="00BA75EC" w:rsidRDefault="00BA75EC" w:rsidP="00006FCE">
            <w:pPr>
              <w:jc w:val="right"/>
            </w:pPr>
            <w:r>
              <w:t>2.234.746</w:t>
            </w:r>
          </w:p>
        </w:tc>
        <w:tc>
          <w:tcPr>
            <w:tcW w:w="1260" w:type="dxa"/>
          </w:tcPr>
          <w:p w:rsidR="00BA75EC" w:rsidRDefault="00BA75EC" w:rsidP="00006FCE">
            <w:pPr>
              <w:jc w:val="right"/>
            </w:pPr>
            <w:r>
              <w:t>171.108</w:t>
            </w:r>
          </w:p>
        </w:tc>
      </w:tr>
      <w:tr w:rsidR="00BA75EC" w:rsidTr="00006FCE">
        <w:tc>
          <w:tcPr>
            <w:tcW w:w="3888" w:type="dxa"/>
          </w:tcPr>
          <w:p w:rsidR="00BA75EC" w:rsidRDefault="00BA75EC" w:rsidP="00006FCE">
            <w:pPr>
              <w:jc w:val="both"/>
            </w:pPr>
            <w:r>
              <w:t>TOTAL</w:t>
            </w:r>
          </w:p>
        </w:tc>
        <w:tc>
          <w:tcPr>
            <w:tcW w:w="1620" w:type="dxa"/>
          </w:tcPr>
          <w:p w:rsidR="00BA75EC" w:rsidRDefault="00BA75EC" w:rsidP="00006FCE">
            <w:pPr>
              <w:jc w:val="right"/>
            </w:pPr>
            <w:r>
              <w:t>3.346.299</w:t>
            </w:r>
          </w:p>
        </w:tc>
        <w:tc>
          <w:tcPr>
            <w:tcW w:w="1800" w:type="dxa"/>
          </w:tcPr>
          <w:p w:rsidR="00BA75EC" w:rsidRDefault="00BA75EC" w:rsidP="00006FCE">
            <w:pPr>
              <w:jc w:val="right"/>
            </w:pPr>
            <w:r>
              <w:t>2.362.507</w:t>
            </w:r>
          </w:p>
        </w:tc>
        <w:tc>
          <w:tcPr>
            <w:tcW w:w="1260" w:type="dxa"/>
          </w:tcPr>
          <w:p w:rsidR="00BA75EC" w:rsidRDefault="00BA75EC" w:rsidP="00F54227">
            <w:r>
              <w:t xml:space="preserve">  -983.792</w:t>
            </w:r>
          </w:p>
        </w:tc>
      </w:tr>
      <w:tr w:rsidR="00BA75EC" w:rsidTr="00006FCE">
        <w:tc>
          <w:tcPr>
            <w:tcW w:w="3888" w:type="dxa"/>
          </w:tcPr>
          <w:p w:rsidR="00BA75EC" w:rsidRDefault="00BA75EC" w:rsidP="00006FCE">
            <w:pPr>
              <w:jc w:val="both"/>
            </w:pPr>
          </w:p>
        </w:tc>
        <w:tc>
          <w:tcPr>
            <w:tcW w:w="1620" w:type="dxa"/>
          </w:tcPr>
          <w:p w:rsidR="00BA75EC" w:rsidRDefault="00BA75EC" w:rsidP="00006FCE">
            <w:pPr>
              <w:jc w:val="right"/>
            </w:pPr>
          </w:p>
        </w:tc>
        <w:tc>
          <w:tcPr>
            <w:tcW w:w="1800" w:type="dxa"/>
          </w:tcPr>
          <w:p w:rsidR="00BA75EC" w:rsidRDefault="00BA75EC" w:rsidP="00006FCE">
            <w:pPr>
              <w:jc w:val="right"/>
            </w:pPr>
          </w:p>
        </w:tc>
        <w:tc>
          <w:tcPr>
            <w:tcW w:w="1260" w:type="dxa"/>
          </w:tcPr>
          <w:p w:rsidR="00BA75EC" w:rsidRDefault="00BA75EC" w:rsidP="00F54227"/>
        </w:tc>
      </w:tr>
    </w:tbl>
    <w:p w:rsidR="00BA75EC" w:rsidRPr="000F3506" w:rsidRDefault="00BA75EC" w:rsidP="00610E17">
      <w:pPr>
        <w:jc w:val="both"/>
      </w:pPr>
      <w:r w:rsidRPr="00860C91">
        <w:t>Alte datorii fata de buget erau reprezentate de penalitatile stabilite conform OUG</w:t>
      </w:r>
      <w:r>
        <w:t xml:space="preserve"> 40/2002, cu care a fost constituita o rezerva  in cursul anului 2008 cu ocazia incheierii esalonarii.</w:t>
      </w:r>
    </w:p>
    <w:p w:rsidR="00BA75EC" w:rsidRPr="00860C91" w:rsidRDefault="00BA75EC" w:rsidP="00610E17">
      <w:pPr>
        <w:jc w:val="both"/>
      </w:pPr>
      <w:r>
        <w:t xml:space="preserve">Aceasta rezerva cuprinde </w:t>
      </w:r>
      <w:r w:rsidRPr="00860C91">
        <w:t xml:space="preserve"> urmatoarele dobanzi si penalitati scutite:</w:t>
      </w:r>
    </w:p>
    <w:p w:rsidR="00BA75EC" w:rsidRPr="00860C91" w:rsidRDefault="00BA75EC" w:rsidP="00610E17">
      <w:pPr>
        <w:jc w:val="both"/>
      </w:pPr>
      <w:r w:rsidRPr="00860C91">
        <w:t xml:space="preserve">- majorari si penalitati cota solidaritate                      </w:t>
      </w:r>
      <w:r>
        <w:t xml:space="preserve">        </w:t>
      </w:r>
      <w:r w:rsidRPr="00860C91">
        <w:t xml:space="preserve"> 45.884,29</w:t>
      </w:r>
    </w:p>
    <w:p w:rsidR="00BA75EC" w:rsidRPr="00860C91" w:rsidRDefault="00BA75EC" w:rsidP="00610E17">
      <w:pPr>
        <w:jc w:val="both"/>
      </w:pPr>
      <w:r w:rsidRPr="00860C91">
        <w:t xml:space="preserve">- majorari si penalitati fond invatamant                       </w:t>
      </w:r>
      <w:r>
        <w:t xml:space="preserve">        </w:t>
      </w:r>
      <w:r w:rsidRPr="00860C91">
        <w:t>20.267,45</w:t>
      </w:r>
    </w:p>
    <w:p w:rsidR="00BA75EC" w:rsidRPr="00860C91" w:rsidRDefault="00BA75EC" w:rsidP="00610E17">
      <w:pPr>
        <w:jc w:val="both"/>
      </w:pPr>
      <w:r w:rsidRPr="00860C91">
        <w:t xml:space="preserve">- majorari si penalitativarsaminte pt handicapati            </w:t>
      </w:r>
      <w:r>
        <w:t xml:space="preserve">    </w:t>
      </w:r>
      <w:r w:rsidRPr="00860C91">
        <w:t xml:space="preserve"> 18.285,70</w:t>
      </w:r>
    </w:p>
    <w:p w:rsidR="00BA75EC" w:rsidRPr="00860C91" w:rsidRDefault="00BA75EC" w:rsidP="00610E17">
      <w:pPr>
        <w:jc w:val="both"/>
      </w:pPr>
      <w:r w:rsidRPr="00860C91">
        <w:t xml:space="preserve">- majorari si penalitati impozit salarii 1999                   </w:t>
      </w:r>
      <w:r>
        <w:t xml:space="preserve">      </w:t>
      </w:r>
      <w:r w:rsidRPr="00860C91">
        <w:t>39.938,69</w:t>
      </w:r>
    </w:p>
    <w:p w:rsidR="00BA75EC" w:rsidRPr="00860C91" w:rsidRDefault="00BA75EC" w:rsidP="00610E17">
      <w:pPr>
        <w:jc w:val="both"/>
      </w:pPr>
      <w:r w:rsidRPr="00860C91">
        <w:t xml:space="preserve">- majorari si penalitati somaj                                   </w:t>
      </w:r>
      <w:r>
        <w:t xml:space="preserve">            </w:t>
      </w:r>
      <w:r w:rsidRPr="00860C91">
        <w:t>65.013,50</w:t>
      </w:r>
    </w:p>
    <w:p w:rsidR="00BA75EC" w:rsidRPr="00860C91" w:rsidRDefault="00BA75EC" w:rsidP="00610E17">
      <w:pPr>
        <w:jc w:val="both"/>
      </w:pPr>
      <w:r w:rsidRPr="00860C91">
        <w:t xml:space="preserve">- majorari si penalitati sanatate                                 </w:t>
      </w:r>
      <w:r>
        <w:t xml:space="preserve">         </w:t>
      </w:r>
      <w:r w:rsidRPr="00860C91">
        <w:t>270.994,63</w:t>
      </w:r>
    </w:p>
    <w:p w:rsidR="00BA75EC" w:rsidRPr="00860C91" w:rsidRDefault="00BA75EC" w:rsidP="00610E17">
      <w:pPr>
        <w:jc w:val="both"/>
      </w:pPr>
      <w:r w:rsidRPr="00860C91">
        <w:t xml:space="preserve">- majorari si penalitati impozit dividende                </w:t>
      </w:r>
      <w:r>
        <w:t xml:space="preserve">              </w:t>
      </w:r>
      <w:r w:rsidRPr="00860C91">
        <w:t>2.397,97</w:t>
      </w:r>
    </w:p>
    <w:p w:rsidR="00BA75EC" w:rsidRPr="00860C91" w:rsidRDefault="00BA75EC" w:rsidP="00610E17">
      <w:pPr>
        <w:jc w:val="both"/>
      </w:pPr>
      <w:r w:rsidRPr="00860C91">
        <w:t xml:space="preserve">- majorari si penalitati impozit salarii                 </w:t>
      </w:r>
      <w:r>
        <w:t xml:space="preserve">               </w:t>
      </w:r>
      <w:r w:rsidRPr="00860C91">
        <w:t>394.225,95</w:t>
      </w:r>
    </w:p>
    <w:p w:rsidR="00BA75EC" w:rsidRPr="00860C91" w:rsidRDefault="00BA75EC" w:rsidP="00610E17">
      <w:pPr>
        <w:jc w:val="both"/>
      </w:pPr>
      <w:r w:rsidRPr="00860C91">
        <w:t xml:space="preserve">- majorari si penalitati TVA                                 </w:t>
      </w:r>
      <w:r>
        <w:t xml:space="preserve">              </w:t>
      </w:r>
      <w:r w:rsidRPr="00860C91">
        <w:t>133.477,59</w:t>
      </w:r>
    </w:p>
    <w:p w:rsidR="00BA75EC" w:rsidRPr="00860C91" w:rsidRDefault="00BA75EC" w:rsidP="00610E17">
      <w:pPr>
        <w:jc w:val="both"/>
      </w:pPr>
      <w:r w:rsidRPr="00860C91">
        <w:t xml:space="preserve">- majorari si penalitati impozit profit                             </w:t>
      </w:r>
      <w:r>
        <w:t xml:space="preserve">      </w:t>
      </w:r>
      <w:r w:rsidRPr="00860C91">
        <w:t>49.416</w:t>
      </w:r>
      <w:r>
        <w:t>,00</w:t>
      </w:r>
    </w:p>
    <w:p w:rsidR="00BA75EC" w:rsidRDefault="00BA75EC" w:rsidP="00610E17">
      <w:pPr>
        <w:jc w:val="both"/>
        <w:rPr>
          <w:b/>
        </w:rPr>
      </w:pPr>
      <w:r>
        <w:rPr>
          <w:b/>
        </w:rPr>
        <w:t>TOTAL                                                                           1.039.901,77</w:t>
      </w: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Default="00BA75EC" w:rsidP="00610E17">
      <w:pPr>
        <w:jc w:val="both"/>
        <w:rPr>
          <w:b/>
        </w:rPr>
      </w:pPr>
    </w:p>
    <w:p w:rsidR="00BA75EC" w:rsidRPr="0085737F" w:rsidRDefault="00BA75EC" w:rsidP="00610E17">
      <w:pPr>
        <w:jc w:val="both"/>
        <w:rPr>
          <w:b/>
        </w:rPr>
      </w:pPr>
      <w:r>
        <w:rPr>
          <w:b/>
        </w:rPr>
        <w:t xml:space="preserve">          </w:t>
      </w:r>
      <w:r w:rsidRPr="0085737F">
        <w:rPr>
          <w:b/>
        </w:rPr>
        <w:t>NOTA 6    PRINCIPII, POLITICI SI METODE CONTABILE</w:t>
      </w:r>
    </w:p>
    <w:p w:rsidR="00BA75EC" w:rsidRPr="0085737F" w:rsidRDefault="00BA75EC" w:rsidP="00610E17">
      <w:pPr>
        <w:jc w:val="both"/>
        <w:rPr>
          <w:b/>
        </w:rPr>
      </w:pPr>
    </w:p>
    <w:p w:rsidR="00BA75EC" w:rsidRPr="00D912C6" w:rsidRDefault="00BA75EC" w:rsidP="00610E17">
      <w:pPr>
        <w:jc w:val="both"/>
        <w:rPr>
          <w:i/>
        </w:rPr>
      </w:pPr>
      <w:r>
        <w:t xml:space="preserve">   </w:t>
      </w:r>
      <w:r w:rsidRPr="00D912C6">
        <w:rPr>
          <w:i/>
        </w:rPr>
        <w:t>6.1. Bazele contabilizarii si prezentarii</w:t>
      </w:r>
    </w:p>
    <w:p w:rsidR="00BA75EC" w:rsidRDefault="00BA75EC" w:rsidP="00610E17">
      <w:pPr>
        <w:jc w:val="both"/>
      </w:pPr>
    </w:p>
    <w:p w:rsidR="00BA75EC" w:rsidRDefault="00BA75EC" w:rsidP="00610E17">
      <w:pPr>
        <w:jc w:val="both"/>
      </w:pPr>
      <w:r>
        <w:t xml:space="preserve">    SC TRICORELON SA a intocmit situatiile financiare la data de 31.12.2008 adoptand principalele politici contabile prezentate mai jos:</w:t>
      </w:r>
    </w:p>
    <w:p w:rsidR="00BA75EC" w:rsidRDefault="00BA75EC" w:rsidP="00610E17">
      <w:pPr>
        <w:jc w:val="both"/>
      </w:pPr>
    </w:p>
    <w:p w:rsidR="00BA75EC" w:rsidRDefault="00BA75EC" w:rsidP="00610E17">
      <w:pPr>
        <w:jc w:val="both"/>
      </w:pPr>
      <w:r>
        <w:t>Bazele intocmirii situatiilor financiar-contabile</w:t>
      </w:r>
    </w:p>
    <w:p w:rsidR="00BA75EC" w:rsidRDefault="00BA75EC" w:rsidP="00610E17">
      <w:pPr>
        <w:jc w:val="both"/>
      </w:pPr>
    </w:p>
    <w:p w:rsidR="00BA75EC" w:rsidRDefault="00BA75EC" w:rsidP="00610E17">
      <w:pPr>
        <w:jc w:val="both"/>
      </w:pPr>
      <w:r>
        <w:t xml:space="preserve">        Situatiile financiare au fost intocmite in conformitate cu OMFP nr 1752 / 2005 cu modificarile ulterioare cu privire la intocmirea situatiilor financiar-contabile conforme cu directivele europene.</w:t>
      </w:r>
    </w:p>
    <w:p w:rsidR="00BA75EC" w:rsidRDefault="00BA75EC" w:rsidP="00610E17">
      <w:pPr>
        <w:jc w:val="both"/>
      </w:pPr>
    </w:p>
    <w:p w:rsidR="00BA75EC" w:rsidRDefault="00BA75EC" w:rsidP="00610E17">
      <w:pPr>
        <w:jc w:val="both"/>
      </w:pPr>
      <w:r>
        <w:t>Conventii de prezentare</w:t>
      </w:r>
    </w:p>
    <w:p w:rsidR="00BA75EC" w:rsidRDefault="00BA75EC" w:rsidP="00610E17">
      <w:pPr>
        <w:jc w:val="both"/>
      </w:pPr>
    </w:p>
    <w:p w:rsidR="00BA75EC" w:rsidRDefault="00BA75EC" w:rsidP="00610E17">
      <w:pPr>
        <w:jc w:val="both"/>
      </w:pPr>
      <w:r>
        <w:t xml:space="preserve">       Situatiile financiare sunt prezentate in moneda nationala, leul romanesc, fiind exprimate in lei. Tranzactiile efectuate in valuta au fost reflectate atat in valuta cat si in lei, conform OMF nr 1752 / 2005.</w:t>
      </w:r>
    </w:p>
    <w:p w:rsidR="00BA75EC" w:rsidRDefault="00BA75EC" w:rsidP="00610E17">
      <w:pPr>
        <w:jc w:val="both"/>
      </w:pPr>
      <w:r>
        <w:t xml:space="preserve">       Disponibilitatile, creantele si datoriile in valuta reflectate in conturile anuale au fost evaluate la cursul BNR din data de 31.12.2008.</w:t>
      </w:r>
    </w:p>
    <w:p w:rsidR="00BA75EC" w:rsidRDefault="00BA75EC" w:rsidP="00610E17">
      <w:pPr>
        <w:jc w:val="both"/>
      </w:pPr>
      <w:r>
        <w:t xml:space="preserve">       Situatiile financiare se bazeaza pe evidentele contabile statutare, care sunt tinute la cost istoric.</w:t>
      </w:r>
    </w:p>
    <w:p w:rsidR="00BA75EC" w:rsidRDefault="00BA75EC" w:rsidP="00610E17">
      <w:pPr>
        <w:jc w:val="both"/>
      </w:pPr>
    </w:p>
    <w:p w:rsidR="00BA75EC" w:rsidRDefault="00BA75EC" w:rsidP="00610E17">
      <w:pPr>
        <w:jc w:val="both"/>
      </w:pPr>
      <w:r>
        <w:t xml:space="preserve">Principii contabile </w:t>
      </w:r>
    </w:p>
    <w:p w:rsidR="00BA75EC" w:rsidRDefault="00BA75EC" w:rsidP="00610E17">
      <w:pPr>
        <w:jc w:val="both"/>
      </w:pPr>
    </w:p>
    <w:p w:rsidR="00BA75EC" w:rsidRDefault="00BA75EC" w:rsidP="00610E17">
      <w:pPr>
        <w:jc w:val="both"/>
      </w:pPr>
      <w:r>
        <w:t xml:space="preserve">       Evaluarea elementelor cuprinse in situatiile financiare ale societatii este efectuata in raport cu urmatoarele principii:</w:t>
      </w:r>
    </w:p>
    <w:p w:rsidR="00BA75EC" w:rsidRDefault="00BA75EC" w:rsidP="00610E17">
      <w:pPr>
        <w:jc w:val="both"/>
      </w:pPr>
    </w:p>
    <w:p w:rsidR="00BA75EC" w:rsidRDefault="00BA75EC" w:rsidP="00610E17">
      <w:pPr>
        <w:jc w:val="both"/>
      </w:pPr>
      <w:r>
        <w:t xml:space="preserve"> - Principiul continuatii activitatii -</w:t>
      </w:r>
    </w:p>
    <w:p w:rsidR="00BA75EC" w:rsidRDefault="00BA75EC" w:rsidP="00610E17">
      <w:pPr>
        <w:jc w:val="both"/>
      </w:pPr>
      <w:r>
        <w:t xml:space="preserve">             Managementul a intocmit intocmit situatiile financiare pe baza principiului continuitatii activitatii bazandu-se pe planul de masuri elaborat de Consiliul de Administratie.</w:t>
      </w:r>
    </w:p>
    <w:p w:rsidR="00BA75EC" w:rsidRDefault="00BA75EC" w:rsidP="00610E17">
      <w:pPr>
        <w:jc w:val="both"/>
      </w:pPr>
    </w:p>
    <w:p w:rsidR="00BA75EC" w:rsidRDefault="00BA75EC" w:rsidP="00610E17">
      <w:pPr>
        <w:jc w:val="both"/>
      </w:pPr>
      <w:r>
        <w:t xml:space="preserve"> - Principiul permanentei metodelor - </w:t>
      </w:r>
    </w:p>
    <w:p w:rsidR="00BA75EC" w:rsidRDefault="00BA75EC" w:rsidP="00610E17">
      <w:pPr>
        <w:jc w:val="both"/>
      </w:pPr>
      <w:r>
        <w:t xml:space="preserve">              Societatea a mentinut aceleasi metode pe parcursul intregii perioade fiscale </w:t>
      </w:r>
    </w:p>
    <w:p w:rsidR="00BA75EC" w:rsidRDefault="00BA75EC" w:rsidP="00610E17">
      <w:pPr>
        <w:jc w:val="both"/>
      </w:pPr>
    </w:p>
    <w:p w:rsidR="00BA75EC" w:rsidRDefault="00BA75EC" w:rsidP="00610E17">
      <w:pPr>
        <w:jc w:val="both"/>
      </w:pPr>
      <w:r>
        <w:t xml:space="preserve"> - Principiul prudentei -</w:t>
      </w:r>
    </w:p>
    <w:p w:rsidR="00BA75EC" w:rsidRDefault="00BA75EC" w:rsidP="00610E17">
      <w:pPr>
        <w:jc w:val="both"/>
      </w:pPr>
      <w:r>
        <w:t xml:space="preserve">             Valoarea elementelor prezentate in situatiile financiare este stabilita pe baza principiului prudentei. Ajustarile de valoare s-au facut doar in cazul estimarii unor deprecieri prin constituirea de provizioane.</w:t>
      </w:r>
    </w:p>
    <w:p w:rsidR="00BA75EC" w:rsidRDefault="00BA75EC" w:rsidP="00610E17">
      <w:pPr>
        <w:jc w:val="both"/>
      </w:pPr>
    </w:p>
    <w:p w:rsidR="00BA75EC" w:rsidRDefault="00BA75EC" w:rsidP="00610E17">
      <w:pPr>
        <w:jc w:val="both"/>
      </w:pPr>
      <w:r>
        <w:t xml:space="preserve"> - Principiul independentei exercitiului - </w:t>
      </w:r>
    </w:p>
    <w:p w:rsidR="00BA75EC" w:rsidRDefault="00BA75EC" w:rsidP="00610E17">
      <w:pPr>
        <w:jc w:val="both"/>
      </w:pPr>
      <w:r>
        <w:t xml:space="preserve">               Situatiile financiare au fost elaborate pe baza contabilitatii de angajament, lunadu-se in considerare toate veniturile si cheltuielile aferente anului 2007.</w:t>
      </w:r>
    </w:p>
    <w:p w:rsidR="00BA75EC" w:rsidRDefault="00BA75EC" w:rsidP="00610E17">
      <w:pPr>
        <w:jc w:val="both"/>
      </w:pPr>
    </w:p>
    <w:p w:rsidR="00BA75EC" w:rsidRDefault="00BA75EC" w:rsidP="0036505B">
      <w:pPr>
        <w:numPr>
          <w:ilvl w:val="0"/>
          <w:numId w:val="1"/>
        </w:numPr>
        <w:jc w:val="both"/>
      </w:pPr>
      <w:r>
        <w:t xml:space="preserve">Principiul evaluarii separate a elementelor de activ si de pasiv – </w:t>
      </w:r>
    </w:p>
    <w:p w:rsidR="00BA75EC" w:rsidRDefault="00BA75EC" w:rsidP="0036505B">
      <w:pPr>
        <w:jc w:val="both"/>
      </w:pPr>
    </w:p>
    <w:p w:rsidR="00BA75EC" w:rsidRDefault="00BA75EC" w:rsidP="0036505B">
      <w:pPr>
        <w:jc w:val="both"/>
      </w:pPr>
    </w:p>
    <w:p w:rsidR="00BA75EC" w:rsidRDefault="00BA75EC" w:rsidP="00610E17">
      <w:pPr>
        <w:jc w:val="both"/>
      </w:pPr>
      <w:r>
        <w:t xml:space="preserve">               In conturile anuale elementele de activ si de pasiv au fost determinate individual si prezentate in conformitate cu prevederile OMF nr 1752 / 2005.</w:t>
      </w:r>
    </w:p>
    <w:p w:rsidR="00BA75EC" w:rsidRDefault="00BA75EC" w:rsidP="00610E17">
      <w:pPr>
        <w:jc w:val="both"/>
      </w:pPr>
    </w:p>
    <w:p w:rsidR="00BA75EC" w:rsidRDefault="00BA75EC" w:rsidP="00610E17">
      <w:pPr>
        <w:jc w:val="both"/>
      </w:pPr>
      <w:r>
        <w:t xml:space="preserve"> - Principiul intangibilitatii - </w:t>
      </w:r>
    </w:p>
    <w:p w:rsidR="00BA75EC" w:rsidRDefault="00BA75EC" w:rsidP="00610E17">
      <w:pPr>
        <w:jc w:val="both"/>
      </w:pPr>
      <w:r>
        <w:t xml:space="preserve">           Societatea si-a desfasurat activitatea in cursul execitiului financiar al anului 2007 in conditiile in care bilantul de deschidere al acestuia corespunde cu bilantul de inchidere al exercitiului precedent 2007.</w:t>
      </w:r>
    </w:p>
    <w:p w:rsidR="00BA75EC" w:rsidRDefault="00BA75EC" w:rsidP="00610E17">
      <w:pPr>
        <w:jc w:val="both"/>
      </w:pPr>
    </w:p>
    <w:p w:rsidR="00BA75EC" w:rsidRDefault="00BA75EC" w:rsidP="00610E17">
      <w:pPr>
        <w:jc w:val="both"/>
      </w:pPr>
      <w:r>
        <w:t xml:space="preserve"> - Principiul prevalentei economicului asupra juridicului - </w:t>
      </w:r>
    </w:p>
    <w:p w:rsidR="00BA75EC" w:rsidRDefault="00BA75EC" w:rsidP="00610E17">
      <w:pPr>
        <w:jc w:val="both"/>
      </w:pPr>
      <w:r>
        <w:t xml:space="preserve">            Informatiile prezentate in conturile anuale reflecta realitatea economica a evenimentelor si tranzactiilor.</w:t>
      </w:r>
    </w:p>
    <w:p w:rsidR="00BA75EC" w:rsidRDefault="00BA75EC" w:rsidP="00610E17">
      <w:pPr>
        <w:jc w:val="both"/>
      </w:pPr>
    </w:p>
    <w:p w:rsidR="00BA75EC" w:rsidRDefault="00BA75EC" w:rsidP="00610E17">
      <w:pPr>
        <w:jc w:val="both"/>
      </w:pPr>
      <w:r>
        <w:t xml:space="preserve"> - Principiul pragului de semnificatie - </w:t>
      </w:r>
    </w:p>
    <w:p w:rsidR="00BA75EC" w:rsidRDefault="00BA75EC" w:rsidP="00610E17">
      <w:pPr>
        <w:jc w:val="both"/>
      </w:pPr>
      <w:r>
        <w:t xml:space="preserve">            Toate elementelor cu valoare semnificativa sunt prezentate in cadrul conturilor anuale .</w:t>
      </w:r>
    </w:p>
    <w:p w:rsidR="00BA75EC" w:rsidRDefault="00BA75EC" w:rsidP="00610E17">
      <w:pPr>
        <w:jc w:val="both"/>
      </w:pPr>
    </w:p>
    <w:p w:rsidR="00BA75EC" w:rsidRDefault="00BA75EC" w:rsidP="00610E17">
      <w:pPr>
        <w:jc w:val="both"/>
      </w:pPr>
    </w:p>
    <w:p w:rsidR="00BA75EC" w:rsidRPr="00D912C6" w:rsidRDefault="00BA75EC" w:rsidP="00610E17">
      <w:pPr>
        <w:jc w:val="both"/>
        <w:rPr>
          <w:i/>
        </w:rPr>
      </w:pPr>
      <w:r>
        <w:t xml:space="preserve">    </w:t>
      </w:r>
      <w:r w:rsidRPr="00D912C6">
        <w:rPr>
          <w:i/>
        </w:rPr>
        <w:t xml:space="preserve">6.2 Politici si metode contabile </w:t>
      </w:r>
    </w:p>
    <w:p w:rsidR="00BA75EC" w:rsidRDefault="00BA75EC" w:rsidP="00610E17">
      <w:pPr>
        <w:jc w:val="both"/>
      </w:pPr>
    </w:p>
    <w:p w:rsidR="00BA75EC" w:rsidRDefault="00BA75EC" w:rsidP="00610E17">
      <w:pPr>
        <w:jc w:val="both"/>
      </w:pPr>
      <w:r>
        <w:t xml:space="preserve">   IMOBILIZARI CORPORALE </w:t>
      </w:r>
    </w:p>
    <w:p w:rsidR="00BA75EC" w:rsidRDefault="00BA75EC" w:rsidP="00610E17">
      <w:pPr>
        <w:jc w:val="both"/>
      </w:pPr>
    </w:p>
    <w:p w:rsidR="00BA75EC" w:rsidRDefault="00BA75EC" w:rsidP="00610E17">
      <w:pPr>
        <w:jc w:val="both"/>
      </w:pPr>
      <w:r>
        <w:t xml:space="preserve">         Imobilizarile corporale sunt inregistrate in conturile anuale la cost.</w:t>
      </w:r>
    </w:p>
    <w:p w:rsidR="00BA75EC" w:rsidRDefault="00BA75EC" w:rsidP="00610E17">
      <w:pPr>
        <w:jc w:val="both"/>
      </w:pPr>
      <w:r>
        <w:t xml:space="preserve">         Amotizarea este calculate prin metoda liniara, de-a lungul duratei de viata economice  a activelor.Duratele de viata atribuite diverselor categorii de mijloace fixe sunt in concordanta cu duratele de viata fiscale fapt pentru care nu s-au inregistrat diferente temporare la aceasta categorie de active .</w:t>
      </w:r>
    </w:p>
    <w:p w:rsidR="00BA75EC" w:rsidRDefault="00BA75EC" w:rsidP="00610E17">
      <w:pPr>
        <w:jc w:val="both"/>
      </w:pPr>
    </w:p>
    <w:p w:rsidR="00BA75EC" w:rsidRDefault="00BA75EC" w:rsidP="00610E17">
      <w:pPr>
        <w:jc w:val="both"/>
      </w:pPr>
      <w:r>
        <w:t xml:space="preserve">  STOCURI</w:t>
      </w:r>
    </w:p>
    <w:p w:rsidR="00BA75EC" w:rsidRDefault="00BA75EC" w:rsidP="00610E17">
      <w:pPr>
        <w:jc w:val="both"/>
      </w:pPr>
    </w:p>
    <w:p w:rsidR="00BA75EC" w:rsidRDefault="00BA75EC" w:rsidP="00610E17">
      <w:pPr>
        <w:jc w:val="both"/>
      </w:pPr>
      <w:r>
        <w:t xml:space="preserve">       La intrarea in gestiunea societatii, stocurile sunt evaluate la cost de achizitie inclusive cheltuielile colaterale, iar produsele finite sunt evaluate la cost de fabricatie. Evidenta contabila a tuturor gestiunilor de bunuri materiale este cantitativ-valorica, iar metoda de evidenta este cea a inventarului permanent.</w:t>
      </w:r>
    </w:p>
    <w:p w:rsidR="00BA75EC" w:rsidRDefault="00BA75EC" w:rsidP="00610E17">
      <w:pPr>
        <w:jc w:val="both"/>
      </w:pPr>
      <w:r>
        <w:t xml:space="preserve">        Evaluarea stocurilor la iesirea din gestiune se face folosind metoda costului mediu ponderat.</w:t>
      </w:r>
    </w:p>
    <w:p w:rsidR="00BA75EC" w:rsidRDefault="00BA75EC" w:rsidP="00610E17">
      <w:pPr>
        <w:jc w:val="both"/>
      </w:pPr>
      <w:r>
        <w:t xml:space="preserve">       La inventar stocurile de materii prime si materiale diverse au fost evaluate la valoarea justa, stocurile de produse finite fiind evaluate la minimum dintre valoarea de inregistrare si valoarea realizabila neta .</w:t>
      </w:r>
    </w:p>
    <w:p w:rsidR="00BA75EC" w:rsidRDefault="00BA75EC" w:rsidP="00610E17">
      <w:pPr>
        <w:jc w:val="both"/>
      </w:pPr>
      <w:r>
        <w:t xml:space="preserve">        Productia neterminata a fost evaluate la costurile de inregistrare a materiilor prime si materialelor ramase in circuitul de fabricatie la data de 31.12.2008.</w:t>
      </w:r>
    </w:p>
    <w:p w:rsidR="00BA75EC" w:rsidRDefault="00BA75EC" w:rsidP="00610E17">
      <w:pPr>
        <w:jc w:val="both"/>
      </w:pPr>
      <w:r>
        <w:t xml:space="preserve">         Valoarea obiectelor de inventar se include integral in cheltuieli la darea in folosinta.</w:t>
      </w:r>
    </w:p>
    <w:p w:rsidR="00BA75EC" w:rsidRDefault="00BA75EC" w:rsidP="00610E17">
      <w:pPr>
        <w:jc w:val="both"/>
      </w:pPr>
    </w:p>
    <w:p w:rsidR="00BA75EC" w:rsidRDefault="00BA75EC" w:rsidP="00610E17">
      <w:pPr>
        <w:jc w:val="both"/>
      </w:pPr>
      <w:r>
        <w:t xml:space="preserve">   CREANTE</w:t>
      </w:r>
    </w:p>
    <w:p w:rsidR="00BA75EC" w:rsidRDefault="00BA75EC" w:rsidP="00610E17">
      <w:pPr>
        <w:jc w:val="both"/>
      </w:pPr>
    </w:p>
    <w:p w:rsidR="00BA75EC" w:rsidRDefault="00BA75EC" w:rsidP="00610E17">
      <w:pPr>
        <w:jc w:val="both"/>
      </w:pPr>
      <w:r>
        <w:t xml:space="preserve">           Creantele si alte active curente sunt evaluate la valoarea realizabila neta, prin inregistrarea unor provizioane pentru debitori diversi bazate pe informatiile primite pana la data inchiderii conturilor anuale.Aceste provizioane sunt constituite pentru acoperirea riscurilor de neincasare necuprinzand despagubiri ori alte daune interes.</w:t>
      </w:r>
    </w:p>
    <w:p w:rsidR="00BA75EC" w:rsidRDefault="00BA75EC" w:rsidP="00610E17">
      <w:pPr>
        <w:jc w:val="both"/>
      </w:pPr>
    </w:p>
    <w:p w:rsidR="00BA75EC" w:rsidRDefault="00BA75EC" w:rsidP="00610E17">
      <w:pPr>
        <w:jc w:val="both"/>
      </w:pPr>
      <w:r>
        <w:t xml:space="preserve">  DISPONIBILITATI</w:t>
      </w:r>
    </w:p>
    <w:p w:rsidR="00BA75EC" w:rsidRDefault="00BA75EC" w:rsidP="00610E17">
      <w:pPr>
        <w:jc w:val="both"/>
      </w:pPr>
    </w:p>
    <w:p w:rsidR="00BA75EC" w:rsidRDefault="00BA75EC" w:rsidP="00610E17">
      <w:pPr>
        <w:jc w:val="both"/>
      </w:pPr>
      <w:r>
        <w:t xml:space="preserve">           Disponibilitatile includ casa, conturile curente si imobilizarile financiare pe termen scurt. Sumele in moneda straina sunt reflectate in situatiile financiare la cursul BNR din data de 31.12.2008.</w:t>
      </w:r>
    </w:p>
    <w:p w:rsidR="00BA75EC" w:rsidRDefault="00BA75EC" w:rsidP="00610E17">
      <w:pPr>
        <w:jc w:val="both"/>
      </w:pPr>
    </w:p>
    <w:p w:rsidR="00BA75EC" w:rsidRDefault="00BA75EC" w:rsidP="00610E17">
      <w:pPr>
        <w:jc w:val="both"/>
      </w:pPr>
    </w:p>
    <w:p w:rsidR="00BA75EC" w:rsidRDefault="00BA75EC" w:rsidP="00610E17">
      <w:pPr>
        <w:jc w:val="both"/>
      </w:pPr>
    </w:p>
    <w:p w:rsidR="00BA75EC" w:rsidRDefault="00BA75EC" w:rsidP="00610E17">
      <w:pPr>
        <w:jc w:val="both"/>
      </w:pPr>
      <w:r>
        <w:t xml:space="preserve">  IMPOZITE SI TAXE </w:t>
      </w:r>
    </w:p>
    <w:p w:rsidR="00BA75EC" w:rsidRDefault="00BA75EC" w:rsidP="00610E17">
      <w:pPr>
        <w:jc w:val="both"/>
      </w:pPr>
    </w:p>
    <w:p w:rsidR="00BA75EC" w:rsidRDefault="00BA75EC" w:rsidP="00610E17">
      <w:pPr>
        <w:jc w:val="both"/>
      </w:pPr>
      <w:r>
        <w:t xml:space="preserve">           Impozitele si taxele datorate de societate au fost calculate conform legislatiei in vigoare.</w:t>
      </w:r>
    </w:p>
    <w:p w:rsidR="00BA75EC" w:rsidRDefault="00BA75EC" w:rsidP="00610E17">
      <w:pPr>
        <w:jc w:val="both"/>
      </w:pPr>
    </w:p>
    <w:p w:rsidR="00BA75EC" w:rsidRDefault="00BA75EC" w:rsidP="00610E17">
      <w:pPr>
        <w:jc w:val="both"/>
      </w:pPr>
      <w:r>
        <w:t xml:space="preserve">   RECUNOASTEREA CHELTUIELILOR SI VENITURILOR </w:t>
      </w:r>
    </w:p>
    <w:p w:rsidR="00BA75EC" w:rsidRDefault="00BA75EC" w:rsidP="00610E17">
      <w:pPr>
        <w:jc w:val="both"/>
      </w:pPr>
    </w:p>
    <w:p w:rsidR="00BA75EC" w:rsidRDefault="00BA75EC" w:rsidP="00610E17">
      <w:pPr>
        <w:jc w:val="both"/>
      </w:pPr>
      <w:r>
        <w:t xml:space="preserve">            Veniturile sunt evaluate la valoarea justa a mijlocului de plata primit sau de primit.</w:t>
      </w:r>
    </w:p>
    <w:p w:rsidR="00BA75EC" w:rsidRDefault="00BA75EC" w:rsidP="00610E17">
      <w:pPr>
        <w:jc w:val="both"/>
      </w:pPr>
      <w:r>
        <w:t>Principalele venituri ale exercitiului financiar 2008 au fost:</w:t>
      </w:r>
    </w:p>
    <w:p w:rsidR="00BA75EC" w:rsidRDefault="00BA75EC" w:rsidP="00610E17">
      <w:pPr>
        <w:jc w:val="both"/>
      </w:pPr>
      <w:r>
        <w:t>- venituri din vanzarea produselor finite            1.057</w:t>
      </w:r>
    </w:p>
    <w:p w:rsidR="00BA75EC" w:rsidRDefault="00BA75EC" w:rsidP="00610E17">
      <w:pPr>
        <w:jc w:val="both"/>
      </w:pPr>
      <w:r>
        <w:t>- variatia stocurilor                                              - 372</w:t>
      </w:r>
    </w:p>
    <w:p w:rsidR="00BA75EC" w:rsidRDefault="00BA75EC" w:rsidP="000F1256">
      <w:pPr>
        <w:jc w:val="both"/>
      </w:pPr>
      <w:r>
        <w:t>- venituri di vanzarea activelor        2.521 (au fost vandute niste utilaje –                                                       masini de cusut)</w:t>
      </w:r>
    </w:p>
    <w:p w:rsidR="00BA75EC" w:rsidRDefault="00BA75EC" w:rsidP="00610E17">
      <w:pPr>
        <w:jc w:val="both"/>
      </w:pPr>
      <w:r>
        <w:t xml:space="preserve">- alte venituri din exploatare                            103.356 (refacturare energie electrica) </w:t>
      </w:r>
    </w:p>
    <w:p w:rsidR="00BA75EC" w:rsidRDefault="00BA75EC" w:rsidP="00610E17">
      <w:pPr>
        <w:jc w:val="both"/>
      </w:pPr>
    </w:p>
    <w:p w:rsidR="00BA75EC" w:rsidRDefault="00BA75EC" w:rsidP="00610E17">
      <w:pPr>
        <w:jc w:val="both"/>
      </w:pPr>
      <w:r>
        <w:t xml:space="preserve">              Cheltuielile sunt recunoscute in contul de profit si pierdere in functie de tipul lor imediat pentru cheltuielile perioadei si pe masura realizarii produselor finite pentru cheltuielile cu productia fabricate.</w:t>
      </w:r>
    </w:p>
    <w:p w:rsidR="00BA75EC" w:rsidRDefault="00BA75EC" w:rsidP="00610E17">
      <w:pPr>
        <w:jc w:val="both"/>
      </w:pPr>
    </w:p>
    <w:p w:rsidR="00BA75EC" w:rsidRDefault="00BA75EC" w:rsidP="00610E17">
      <w:pPr>
        <w:jc w:val="both"/>
      </w:pPr>
      <w:r>
        <w:t xml:space="preserve">      DATORII</w:t>
      </w:r>
    </w:p>
    <w:p w:rsidR="00BA75EC" w:rsidRDefault="00BA75EC" w:rsidP="00610E17">
      <w:pPr>
        <w:jc w:val="both"/>
      </w:pPr>
      <w:r>
        <w:t xml:space="preserve">           Datoriile sunt inregistrate la valoarea lor nominala respectiv la valoarea lor probabila de plata.</w:t>
      </w:r>
    </w:p>
    <w:p w:rsidR="00BA75EC" w:rsidRDefault="00BA75EC" w:rsidP="00610E17">
      <w:pPr>
        <w:jc w:val="both"/>
      </w:pPr>
    </w:p>
    <w:p w:rsidR="00BA75EC" w:rsidRDefault="00BA75EC" w:rsidP="00610E17">
      <w:pPr>
        <w:jc w:val="both"/>
      </w:pPr>
    </w:p>
    <w:p w:rsidR="00BA75EC" w:rsidRDefault="00BA75EC" w:rsidP="00610E17">
      <w:pPr>
        <w:jc w:val="both"/>
      </w:pPr>
    </w:p>
    <w:p w:rsidR="00BA75EC" w:rsidRDefault="00BA75EC" w:rsidP="00610E17">
      <w:pPr>
        <w:jc w:val="both"/>
      </w:pPr>
    </w:p>
    <w:p w:rsidR="00BA75EC" w:rsidRDefault="00BA75EC" w:rsidP="00610E17">
      <w:pPr>
        <w:jc w:val="both"/>
      </w:pPr>
    </w:p>
    <w:p w:rsidR="00BA75EC" w:rsidRDefault="00BA75EC" w:rsidP="00610E17">
      <w:pPr>
        <w:jc w:val="both"/>
      </w:pPr>
    </w:p>
    <w:p w:rsidR="00BA75EC" w:rsidRDefault="00BA75EC" w:rsidP="00610E17">
      <w:pPr>
        <w:jc w:val="both"/>
      </w:pPr>
    </w:p>
    <w:p w:rsidR="00BA75EC" w:rsidRDefault="00BA75EC" w:rsidP="00610E17">
      <w:pPr>
        <w:jc w:val="both"/>
      </w:pPr>
    </w:p>
    <w:p w:rsidR="00BA75EC" w:rsidRDefault="00BA75EC" w:rsidP="00610E17">
      <w:pPr>
        <w:jc w:val="both"/>
      </w:pPr>
    </w:p>
    <w:p w:rsidR="00BA75EC" w:rsidRDefault="00BA75EC" w:rsidP="00610E17">
      <w:pPr>
        <w:jc w:val="both"/>
      </w:pPr>
    </w:p>
    <w:p w:rsidR="00BA75EC" w:rsidRDefault="00BA75EC" w:rsidP="00610E17">
      <w:pPr>
        <w:jc w:val="both"/>
      </w:pPr>
    </w:p>
    <w:p w:rsidR="00BA75EC" w:rsidRDefault="00BA75EC" w:rsidP="00610E17">
      <w:pPr>
        <w:jc w:val="both"/>
      </w:pPr>
    </w:p>
    <w:p w:rsidR="00BA75EC" w:rsidRDefault="00BA75EC" w:rsidP="00610E17">
      <w:pPr>
        <w:jc w:val="both"/>
      </w:pPr>
    </w:p>
    <w:p w:rsidR="00BA75EC" w:rsidRDefault="00BA75EC" w:rsidP="00610E17">
      <w:pPr>
        <w:jc w:val="both"/>
      </w:pPr>
    </w:p>
    <w:p w:rsidR="00BA75EC" w:rsidRDefault="00BA75EC" w:rsidP="00610E17">
      <w:pPr>
        <w:jc w:val="both"/>
      </w:pPr>
    </w:p>
    <w:p w:rsidR="00BA75EC" w:rsidRDefault="00BA75EC" w:rsidP="00610E17">
      <w:pPr>
        <w:jc w:val="both"/>
      </w:pPr>
    </w:p>
    <w:p w:rsidR="00BA75EC" w:rsidRPr="00D912C6" w:rsidRDefault="00BA75EC" w:rsidP="00610E17">
      <w:pPr>
        <w:jc w:val="both"/>
        <w:rPr>
          <w:b/>
        </w:rPr>
      </w:pPr>
      <w:r w:rsidRPr="00D912C6">
        <w:rPr>
          <w:b/>
        </w:rPr>
        <w:t xml:space="preserve">      NOTA 7  ACTIUNI SI OBLIGATIUNI</w:t>
      </w:r>
    </w:p>
    <w:p w:rsidR="00BA75EC" w:rsidRDefault="00BA75EC" w:rsidP="00610E17">
      <w:pPr>
        <w:jc w:val="both"/>
      </w:pPr>
    </w:p>
    <w:p w:rsidR="00BA75EC" w:rsidRDefault="00BA75EC" w:rsidP="00610E17">
      <w:pPr>
        <w:jc w:val="both"/>
      </w:pPr>
      <w:r>
        <w:t xml:space="preserve">          Societatea TRICORELON SA  are constituit un capital social in valoare de 868.415 lei varsat integral la data de 31.12.2008.</w:t>
      </w:r>
    </w:p>
    <w:p w:rsidR="00BA75EC" w:rsidRDefault="00BA75EC" w:rsidP="00610E17">
      <w:pPr>
        <w:jc w:val="both"/>
      </w:pPr>
      <w:r>
        <w:t xml:space="preserve">        Structura actionariatului la data de 31.12.2008 </w:t>
      </w:r>
    </w:p>
    <w:p w:rsidR="00BA75EC" w:rsidRPr="00964DA3" w:rsidRDefault="00BA75EC" w:rsidP="002E3E38">
      <w:pPr>
        <w:spacing w:line="360" w:lineRule="auto"/>
        <w:ind w:firstLine="720"/>
        <w:jc w:val="both"/>
        <w:rPr>
          <w:rFonts w:ascii="Arial" w:hAnsi="Arial" w:cs="Arial"/>
          <w:sz w:val="22"/>
          <w:szCs w:val="22"/>
          <w:lang w:val="ro-RO"/>
        </w:rPr>
      </w:pPr>
      <w:r w:rsidRPr="00964DA3">
        <w:rPr>
          <w:rFonts w:ascii="Arial" w:hAnsi="Arial" w:cs="Arial"/>
          <w:sz w:val="22"/>
          <w:szCs w:val="22"/>
          <w:lang w:val="ro-RO"/>
        </w:rPr>
        <w:t xml:space="preserve">-SC ID SARRIERI SRL   </w:t>
      </w:r>
      <w:r w:rsidRPr="00964DA3">
        <w:rPr>
          <w:rFonts w:ascii="Arial" w:hAnsi="Arial" w:cs="Arial"/>
          <w:sz w:val="22"/>
          <w:szCs w:val="22"/>
          <w:lang w:val="ro-RO"/>
        </w:rPr>
        <w:tab/>
      </w:r>
      <w:r w:rsidRPr="00964DA3">
        <w:rPr>
          <w:rFonts w:ascii="Arial" w:hAnsi="Arial" w:cs="Arial"/>
          <w:sz w:val="22"/>
          <w:szCs w:val="22"/>
          <w:lang w:val="ro-RO"/>
        </w:rPr>
        <w:tab/>
        <w:t>73,16</w:t>
      </w:r>
      <w:r>
        <w:rPr>
          <w:rFonts w:ascii="Arial" w:hAnsi="Arial" w:cs="Arial"/>
          <w:sz w:val="22"/>
          <w:szCs w:val="22"/>
          <w:lang w:val="ro-RO"/>
        </w:rPr>
        <w:t>38</w:t>
      </w:r>
      <w:r w:rsidRPr="00964DA3">
        <w:rPr>
          <w:rFonts w:ascii="Arial" w:hAnsi="Arial" w:cs="Arial"/>
          <w:sz w:val="22"/>
          <w:szCs w:val="22"/>
          <w:lang w:val="ro-RO"/>
        </w:rPr>
        <w:t xml:space="preserve">%      </w:t>
      </w:r>
      <w:r w:rsidRPr="00964DA3">
        <w:rPr>
          <w:rFonts w:ascii="Arial" w:hAnsi="Arial" w:cs="Arial"/>
          <w:sz w:val="22"/>
          <w:szCs w:val="22"/>
          <w:lang w:val="ro-RO"/>
        </w:rPr>
        <w:tab/>
        <w:t>254.146 actiuni</w:t>
      </w:r>
    </w:p>
    <w:p w:rsidR="00BA75EC" w:rsidRDefault="00BA75EC" w:rsidP="002E3E38">
      <w:pPr>
        <w:spacing w:line="360" w:lineRule="auto"/>
        <w:jc w:val="both"/>
        <w:rPr>
          <w:rFonts w:ascii="Arial" w:hAnsi="Arial" w:cs="Arial"/>
          <w:sz w:val="22"/>
          <w:szCs w:val="22"/>
          <w:lang w:val="ro-RO"/>
        </w:rPr>
      </w:pPr>
      <w:r w:rsidRPr="00964DA3">
        <w:rPr>
          <w:rFonts w:ascii="Arial" w:hAnsi="Arial" w:cs="Arial"/>
          <w:sz w:val="22"/>
          <w:szCs w:val="22"/>
          <w:lang w:val="ro-RO"/>
        </w:rPr>
        <w:tab/>
        <w:t>-Alti actionari persoane fizice</w:t>
      </w:r>
      <w:r w:rsidRPr="00964DA3">
        <w:rPr>
          <w:rFonts w:ascii="Arial" w:hAnsi="Arial" w:cs="Arial"/>
          <w:sz w:val="22"/>
          <w:szCs w:val="22"/>
          <w:lang w:val="ro-RO"/>
        </w:rPr>
        <w:tab/>
      </w:r>
      <w:r w:rsidRPr="00964DA3">
        <w:rPr>
          <w:rFonts w:ascii="Arial" w:hAnsi="Arial" w:cs="Arial"/>
          <w:sz w:val="22"/>
          <w:szCs w:val="22"/>
          <w:lang w:val="ro-RO"/>
        </w:rPr>
        <w:tab/>
      </w:r>
      <w:r>
        <w:rPr>
          <w:rFonts w:ascii="Arial" w:hAnsi="Arial" w:cs="Arial"/>
          <w:sz w:val="22"/>
          <w:szCs w:val="22"/>
          <w:lang w:val="ro-RO"/>
        </w:rPr>
        <w:t xml:space="preserve">12.8936%         44.788  </w:t>
      </w:r>
      <w:r w:rsidRPr="00964DA3">
        <w:rPr>
          <w:rFonts w:ascii="Arial" w:hAnsi="Arial" w:cs="Arial"/>
          <w:sz w:val="22"/>
          <w:szCs w:val="22"/>
          <w:lang w:val="ro-RO"/>
        </w:rPr>
        <w:t>actiuni</w:t>
      </w:r>
    </w:p>
    <w:p w:rsidR="00BA75EC" w:rsidRPr="00964DA3" w:rsidRDefault="00BA75EC" w:rsidP="002E3E38">
      <w:pPr>
        <w:spacing w:line="360" w:lineRule="auto"/>
        <w:jc w:val="both"/>
        <w:rPr>
          <w:rFonts w:ascii="Arial" w:hAnsi="Arial" w:cs="Arial"/>
          <w:sz w:val="22"/>
          <w:szCs w:val="22"/>
          <w:lang w:val="ro-RO"/>
        </w:rPr>
      </w:pPr>
      <w:r>
        <w:rPr>
          <w:rFonts w:ascii="Arial" w:hAnsi="Arial" w:cs="Arial"/>
          <w:sz w:val="22"/>
          <w:szCs w:val="22"/>
          <w:lang w:val="ro-RO"/>
        </w:rPr>
        <w:tab/>
        <w:t>- Alti actionari persoane juridice</w:t>
      </w:r>
      <w:r>
        <w:rPr>
          <w:rFonts w:ascii="Arial" w:hAnsi="Arial" w:cs="Arial"/>
          <w:sz w:val="22"/>
          <w:szCs w:val="22"/>
          <w:lang w:val="ro-RO"/>
        </w:rPr>
        <w:tab/>
        <w:t xml:space="preserve">  0.0115%</w:t>
      </w:r>
      <w:r>
        <w:rPr>
          <w:rFonts w:ascii="Arial" w:hAnsi="Arial" w:cs="Arial"/>
          <w:sz w:val="22"/>
          <w:szCs w:val="22"/>
          <w:lang w:val="ro-RO"/>
        </w:rPr>
        <w:tab/>
        <w:t xml:space="preserve">        40  actiuni</w:t>
      </w:r>
    </w:p>
    <w:p w:rsidR="00BA75EC" w:rsidRDefault="00BA75EC" w:rsidP="002E3E38">
      <w:pPr>
        <w:pBdr>
          <w:bottom w:val="single" w:sz="6" w:space="1" w:color="auto"/>
        </w:pBdr>
        <w:spacing w:line="360" w:lineRule="auto"/>
        <w:jc w:val="both"/>
        <w:rPr>
          <w:rFonts w:ascii="Arial" w:hAnsi="Arial" w:cs="Arial"/>
          <w:sz w:val="22"/>
          <w:szCs w:val="22"/>
          <w:lang w:val="ro-RO"/>
        </w:rPr>
      </w:pPr>
      <w:r w:rsidRPr="00964DA3">
        <w:rPr>
          <w:rFonts w:ascii="Arial" w:hAnsi="Arial" w:cs="Arial"/>
          <w:sz w:val="22"/>
          <w:szCs w:val="22"/>
          <w:lang w:val="ro-RO"/>
        </w:rPr>
        <w:tab/>
        <w:t>-</w:t>
      </w:r>
      <w:r>
        <w:rPr>
          <w:rFonts w:ascii="Arial" w:hAnsi="Arial" w:cs="Arial"/>
          <w:sz w:val="22"/>
          <w:szCs w:val="22"/>
          <w:lang w:val="ro-RO"/>
        </w:rPr>
        <w:t>Borcos Elena Letitia</w:t>
      </w:r>
      <w:r>
        <w:rPr>
          <w:rFonts w:ascii="Arial" w:hAnsi="Arial" w:cs="Arial"/>
          <w:sz w:val="22"/>
          <w:szCs w:val="22"/>
          <w:lang w:val="ro-RO"/>
        </w:rPr>
        <w:tab/>
      </w:r>
      <w:r>
        <w:rPr>
          <w:rFonts w:ascii="Arial" w:hAnsi="Arial" w:cs="Arial"/>
          <w:sz w:val="22"/>
          <w:szCs w:val="22"/>
          <w:lang w:val="ro-RO"/>
        </w:rPr>
        <w:tab/>
      </w:r>
      <w:r w:rsidRPr="00964DA3">
        <w:rPr>
          <w:rFonts w:ascii="Arial" w:hAnsi="Arial" w:cs="Arial"/>
          <w:sz w:val="22"/>
          <w:szCs w:val="22"/>
          <w:lang w:val="ro-RO"/>
        </w:rPr>
        <w:tab/>
      </w:r>
      <w:r>
        <w:rPr>
          <w:rFonts w:ascii="Arial" w:hAnsi="Arial" w:cs="Arial"/>
          <w:sz w:val="22"/>
          <w:szCs w:val="22"/>
          <w:lang w:val="ro-RO"/>
        </w:rPr>
        <w:t xml:space="preserve">13.9311%         48.392  </w:t>
      </w:r>
      <w:r w:rsidRPr="00964DA3">
        <w:rPr>
          <w:rFonts w:ascii="Arial" w:hAnsi="Arial" w:cs="Arial"/>
          <w:sz w:val="22"/>
          <w:szCs w:val="22"/>
          <w:lang w:val="ro-RO"/>
        </w:rPr>
        <w:t>actiuni</w:t>
      </w:r>
    </w:p>
    <w:p w:rsidR="00BA75EC" w:rsidRDefault="00BA75EC" w:rsidP="002E3E38">
      <w:pPr>
        <w:spacing w:line="360" w:lineRule="auto"/>
        <w:jc w:val="both"/>
        <w:rPr>
          <w:rFonts w:ascii="Arial" w:hAnsi="Arial" w:cs="Arial"/>
          <w:sz w:val="22"/>
          <w:szCs w:val="22"/>
          <w:lang w:val="ro-RO"/>
        </w:rPr>
      </w:pPr>
      <w:r>
        <w:rPr>
          <w:rFonts w:ascii="Arial" w:hAnsi="Arial" w:cs="Arial"/>
          <w:sz w:val="22"/>
          <w:szCs w:val="22"/>
          <w:lang w:val="ro-RO"/>
        </w:rPr>
        <w:t xml:space="preserve">                TOTAL</w:t>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r>
      <w:r>
        <w:rPr>
          <w:rFonts w:ascii="Arial" w:hAnsi="Arial" w:cs="Arial"/>
          <w:sz w:val="22"/>
          <w:szCs w:val="22"/>
          <w:lang w:val="ro-RO"/>
        </w:rPr>
        <w:tab/>
        <w:t>100,00 %        347.366 actiuni</w:t>
      </w:r>
    </w:p>
    <w:p w:rsidR="00BA75EC" w:rsidRDefault="00BA75EC" w:rsidP="0017032B">
      <w:pPr>
        <w:jc w:val="both"/>
      </w:pPr>
    </w:p>
    <w:p w:rsidR="00BA75EC" w:rsidRDefault="00BA75EC" w:rsidP="0017032B">
      <w:pPr>
        <w:jc w:val="both"/>
      </w:pPr>
      <w:r>
        <w:t xml:space="preserve">         Nr de actiuni = 347.366 </w:t>
      </w:r>
    </w:p>
    <w:p w:rsidR="00BA75EC" w:rsidRPr="00774BE2" w:rsidRDefault="00BA75EC" w:rsidP="0017032B">
      <w:pPr>
        <w:jc w:val="both"/>
      </w:pPr>
      <w:r>
        <w:t xml:space="preserve">         Valoarea nominala a unei actiuni este de 2,5 lei</w:t>
      </w:r>
    </w:p>
    <w:p w:rsidR="00BA75EC" w:rsidRDefault="00BA75EC" w:rsidP="0017032B">
      <w:pPr>
        <w:jc w:val="both"/>
      </w:pPr>
      <w:r>
        <w:t xml:space="preserve">         Actiunile sunt emise in forma dematerializata si sunt actiuni commune.</w:t>
      </w:r>
    </w:p>
    <w:p w:rsidR="00BA75EC" w:rsidRDefault="00BA75EC" w:rsidP="0017032B">
      <w:pPr>
        <w:jc w:val="both"/>
      </w:pPr>
    </w:p>
    <w:p w:rsidR="00BA75EC" w:rsidRDefault="00BA75EC" w:rsidP="0017032B">
      <w:pPr>
        <w:jc w:val="both"/>
      </w:pPr>
    </w:p>
    <w:p w:rsidR="00BA75EC" w:rsidRDefault="00BA75EC" w:rsidP="0017032B">
      <w:pPr>
        <w:jc w:val="both"/>
      </w:pPr>
    </w:p>
    <w:p w:rsidR="00BA75EC" w:rsidRPr="0085737F" w:rsidRDefault="00BA75EC" w:rsidP="0017032B">
      <w:pPr>
        <w:jc w:val="both"/>
        <w:rPr>
          <w:b/>
        </w:rPr>
      </w:pPr>
      <w:r>
        <w:rPr>
          <w:b/>
        </w:rPr>
        <w:t xml:space="preserve">          </w:t>
      </w:r>
      <w:r w:rsidRPr="0085737F">
        <w:rPr>
          <w:b/>
        </w:rPr>
        <w:t>NOTA 8 INFORMATII PRIVIND SALARIATII, ADMINISTRATORII SI DIRECTORII</w:t>
      </w:r>
    </w:p>
    <w:p w:rsidR="00BA75EC" w:rsidRDefault="00BA75EC" w:rsidP="0017032B">
      <w:pPr>
        <w:jc w:val="both"/>
      </w:pPr>
    </w:p>
    <w:p w:rsidR="00BA75EC" w:rsidRDefault="00BA75EC" w:rsidP="0017032B">
      <w:pPr>
        <w:jc w:val="both"/>
      </w:pPr>
      <w:r>
        <w:t xml:space="preserve">         In anul 2008, TRICORELON SA  a inregistrat un nr mediu scriptic de personal de 3 persoane fata de un nivel de 13 persoane inregistrate in anul precedent.</w:t>
      </w:r>
    </w:p>
    <w:p w:rsidR="00BA75EC" w:rsidRDefault="00BA75EC" w:rsidP="0017032B">
      <w:pPr>
        <w:jc w:val="both"/>
      </w:pPr>
      <w:r>
        <w:t xml:space="preserve">         Consiliul de administratie este format din:</w:t>
      </w:r>
    </w:p>
    <w:p w:rsidR="00BA75EC" w:rsidRDefault="00BA75EC" w:rsidP="00834535">
      <w:pPr>
        <w:numPr>
          <w:ilvl w:val="1"/>
          <w:numId w:val="1"/>
        </w:numPr>
        <w:jc w:val="both"/>
      </w:pPr>
      <w:r>
        <w:t>Hatagan Carmen</w:t>
      </w:r>
    </w:p>
    <w:p w:rsidR="00BA75EC" w:rsidRDefault="00BA75EC" w:rsidP="00834535">
      <w:pPr>
        <w:numPr>
          <w:ilvl w:val="1"/>
          <w:numId w:val="1"/>
        </w:numPr>
        <w:jc w:val="both"/>
      </w:pPr>
      <w:r>
        <w:t>Baloiu Ioana</w:t>
      </w:r>
    </w:p>
    <w:p w:rsidR="00BA75EC" w:rsidRDefault="00BA75EC" w:rsidP="00834535">
      <w:pPr>
        <w:numPr>
          <w:ilvl w:val="1"/>
          <w:numId w:val="1"/>
        </w:numPr>
        <w:jc w:val="both"/>
      </w:pPr>
      <w:r>
        <w:t>Cobzaru Maria</w:t>
      </w:r>
    </w:p>
    <w:p w:rsidR="00BA75EC" w:rsidRDefault="00BA75EC" w:rsidP="00834535">
      <w:pPr>
        <w:jc w:val="both"/>
      </w:pPr>
    </w:p>
    <w:p w:rsidR="00BA75EC" w:rsidRDefault="00BA75EC" w:rsidP="00952C33">
      <w:pPr>
        <w:ind w:left="1380"/>
        <w:jc w:val="both"/>
      </w:pPr>
    </w:p>
    <w:tbl>
      <w:tblPr>
        <w:tblW w:w="3700" w:type="dxa"/>
        <w:tblInd w:w="1473" w:type="dxa"/>
        <w:tblLook w:val="0000"/>
      </w:tblPr>
      <w:tblGrid>
        <w:gridCol w:w="1780"/>
        <w:gridCol w:w="960"/>
        <w:gridCol w:w="960"/>
      </w:tblGrid>
      <w:tr w:rsidR="00BA75EC" w:rsidTr="00952C33">
        <w:trPr>
          <w:trHeight w:val="255"/>
        </w:trPr>
        <w:tc>
          <w:tcPr>
            <w:tcW w:w="1780" w:type="dxa"/>
            <w:tcBorders>
              <w:top w:val="single" w:sz="4" w:space="0" w:color="auto"/>
              <w:left w:val="single" w:sz="4" w:space="0" w:color="auto"/>
              <w:bottom w:val="single" w:sz="4" w:space="0" w:color="auto"/>
              <w:right w:val="single" w:sz="4" w:space="0" w:color="auto"/>
            </w:tcBorders>
            <w:noWrap/>
            <w:vAlign w:val="bottom"/>
          </w:tcPr>
          <w:p w:rsidR="00BA75EC" w:rsidRDefault="00BA75EC">
            <w:pPr>
              <w:rPr>
                <w:rFonts w:ascii="Arial" w:hAnsi="Arial" w:cs="Arial"/>
                <w:sz w:val="20"/>
                <w:szCs w:val="20"/>
              </w:rPr>
            </w:pPr>
            <w:r>
              <w:rPr>
                <w:rFonts w:ascii="Arial" w:hAnsi="Arial" w:cs="Arial"/>
                <w:sz w:val="20"/>
                <w:szCs w:val="20"/>
              </w:rPr>
              <w:t xml:space="preserve">  </w:t>
            </w:r>
          </w:p>
        </w:tc>
        <w:tc>
          <w:tcPr>
            <w:tcW w:w="960" w:type="dxa"/>
            <w:tcBorders>
              <w:top w:val="single" w:sz="4" w:space="0" w:color="auto"/>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2007</w:t>
            </w:r>
          </w:p>
        </w:tc>
        <w:tc>
          <w:tcPr>
            <w:tcW w:w="960" w:type="dxa"/>
            <w:tcBorders>
              <w:top w:val="single" w:sz="4" w:space="0" w:color="auto"/>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2008</w:t>
            </w:r>
          </w:p>
        </w:tc>
      </w:tr>
      <w:tr w:rsidR="00BA75EC" w:rsidTr="00952C33">
        <w:trPr>
          <w:trHeight w:val="255"/>
        </w:trPr>
        <w:tc>
          <w:tcPr>
            <w:tcW w:w="1780" w:type="dxa"/>
            <w:tcBorders>
              <w:top w:val="nil"/>
              <w:left w:val="single" w:sz="4" w:space="0" w:color="auto"/>
              <w:bottom w:val="single" w:sz="4" w:space="0" w:color="auto"/>
              <w:right w:val="single" w:sz="4" w:space="0" w:color="auto"/>
            </w:tcBorders>
            <w:noWrap/>
            <w:vAlign w:val="bottom"/>
          </w:tcPr>
          <w:p w:rsidR="00BA75EC" w:rsidRDefault="00BA75EC">
            <w:pPr>
              <w:rPr>
                <w:rFonts w:ascii="Arial" w:hAnsi="Arial" w:cs="Arial"/>
                <w:sz w:val="20"/>
                <w:szCs w:val="20"/>
              </w:rPr>
            </w:pPr>
            <w:r>
              <w:rPr>
                <w:rFonts w:ascii="Arial" w:hAnsi="Arial" w:cs="Arial"/>
                <w:sz w:val="20"/>
                <w:szCs w:val="20"/>
              </w:rPr>
              <w:t>nr mediu personal</w:t>
            </w:r>
          </w:p>
        </w:tc>
        <w:tc>
          <w:tcPr>
            <w:tcW w:w="96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13</w:t>
            </w:r>
          </w:p>
        </w:tc>
        <w:tc>
          <w:tcPr>
            <w:tcW w:w="96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3</w:t>
            </w:r>
          </w:p>
        </w:tc>
      </w:tr>
      <w:tr w:rsidR="00BA75EC" w:rsidTr="00952C33">
        <w:trPr>
          <w:trHeight w:val="255"/>
        </w:trPr>
        <w:tc>
          <w:tcPr>
            <w:tcW w:w="1780" w:type="dxa"/>
            <w:tcBorders>
              <w:top w:val="nil"/>
              <w:left w:val="single" w:sz="4" w:space="0" w:color="auto"/>
              <w:bottom w:val="single" w:sz="4" w:space="0" w:color="auto"/>
              <w:right w:val="single" w:sz="4" w:space="0" w:color="auto"/>
            </w:tcBorders>
            <w:noWrap/>
            <w:vAlign w:val="bottom"/>
          </w:tcPr>
          <w:p w:rsidR="00BA75EC" w:rsidRDefault="00BA75EC">
            <w:pPr>
              <w:rPr>
                <w:rFonts w:ascii="Arial" w:hAnsi="Arial" w:cs="Arial"/>
                <w:sz w:val="20"/>
                <w:szCs w:val="20"/>
              </w:rPr>
            </w:pPr>
            <w:r>
              <w:rPr>
                <w:rFonts w:ascii="Arial" w:hAnsi="Arial" w:cs="Arial"/>
                <w:sz w:val="20"/>
                <w:szCs w:val="20"/>
              </w:rPr>
              <w:t>fd salarii</w:t>
            </w:r>
          </w:p>
        </w:tc>
        <w:tc>
          <w:tcPr>
            <w:tcW w:w="96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62.481</w:t>
            </w:r>
          </w:p>
        </w:tc>
        <w:tc>
          <w:tcPr>
            <w:tcW w:w="96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31,100</w:t>
            </w:r>
          </w:p>
        </w:tc>
      </w:tr>
      <w:tr w:rsidR="00BA75EC" w:rsidTr="00952C33">
        <w:trPr>
          <w:trHeight w:val="255"/>
        </w:trPr>
        <w:tc>
          <w:tcPr>
            <w:tcW w:w="1780" w:type="dxa"/>
            <w:tcBorders>
              <w:top w:val="nil"/>
              <w:left w:val="single" w:sz="4" w:space="0" w:color="auto"/>
              <w:bottom w:val="single" w:sz="4" w:space="0" w:color="auto"/>
              <w:right w:val="single" w:sz="4" w:space="0" w:color="auto"/>
            </w:tcBorders>
            <w:noWrap/>
            <w:vAlign w:val="bottom"/>
          </w:tcPr>
          <w:p w:rsidR="00BA75EC" w:rsidRDefault="00BA75EC">
            <w:pPr>
              <w:rPr>
                <w:rFonts w:ascii="Arial" w:hAnsi="Arial" w:cs="Arial"/>
                <w:sz w:val="20"/>
                <w:szCs w:val="20"/>
              </w:rPr>
            </w:pPr>
            <w:r>
              <w:rPr>
                <w:rFonts w:ascii="Arial" w:hAnsi="Arial" w:cs="Arial"/>
                <w:sz w:val="20"/>
                <w:szCs w:val="20"/>
              </w:rPr>
              <w:t>salariul mediu</w:t>
            </w:r>
          </w:p>
        </w:tc>
        <w:tc>
          <w:tcPr>
            <w:tcW w:w="96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265</w:t>
            </w:r>
          </w:p>
        </w:tc>
        <w:tc>
          <w:tcPr>
            <w:tcW w:w="960" w:type="dxa"/>
            <w:tcBorders>
              <w:top w:val="nil"/>
              <w:left w:val="nil"/>
              <w:bottom w:val="single" w:sz="4" w:space="0" w:color="auto"/>
              <w:right w:val="single" w:sz="4" w:space="0" w:color="auto"/>
            </w:tcBorders>
            <w:noWrap/>
            <w:vAlign w:val="bottom"/>
          </w:tcPr>
          <w:p w:rsidR="00BA75EC" w:rsidRDefault="00BA75EC">
            <w:pPr>
              <w:jc w:val="right"/>
              <w:rPr>
                <w:rFonts w:ascii="Arial" w:hAnsi="Arial" w:cs="Arial"/>
                <w:sz w:val="20"/>
                <w:szCs w:val="20"/>
              </w:rPr>
            </w:pPr>
            <w:r>
              <w:rPr>
                <w:rFonts w:ascii="Arial" w:hAnsi="Arial" w:cs="Arial"/>
                <w:sz w:val="20"/>
                <w:szCs w:val="20"/>
              </w:rPr>
              <w:t>570</w:t>
            </w:r>
          </w:p>
        </w:tc>
      </w:tr>
    </w:tbl>
    <w:p w:rsidR="00BA75EC" w:rsidRDefault="00BA75EC" w:rsidP="00834535">
      <w:pPr>
        <w:jc w:val="both"/>
      </w:pPr>
    </w:p>
    <w:p w:rsidR="00BA75EC" w:rsidRDefault="00BA75EC" w:rsidP="00834535">
      <w:pPr>
        <w:jc w:val="both"/>
      </w:pPr>
    </w:p>
    <w:p w:rsidR="00BA75EC" w:rsidRDefault="00BA75EC" w:rsidP="00834535">
      <w:pPr>
        <w:jc w:val="both"/>
      </w:pPr>
      <w:r>
        <w:t>Administratorii si  cenzorii nu au beneficiat de indemnizatie salariala in cursul anului 2008.</w:t>
      </w:r>
    </w:p>
    <w:p w:rsidR="00BA75EC" w:rsidRDefault="00BA75EC" w:rsidP="00834535">
      <w:pPr>
        <w:jc w:val="both"/>
      </w:pPr>
    </w:p>
    <w:p w:rsidR="00BA75EC" w:rsidRDefault="00BA75EC" w:rsidP="00834535">
      <w:pPr>
        <w:jc w:val="both"/>
      </w:pPr>
    </w:p>
    <w:p w:rsidR="00BA75EC" w:rsidRDefault="00BA75EC" w:rsidP="00834535">
      <w:pPr>
        <w:jc w:val="both"/>
      </w:pPr>
    </w:p>
    <w:p w:rsidR="00BA75EC" w:rsidRDefault="00BA75EC" w:rsidP="00834535">
      <w:pPr>
        <w:jc w:val="both"/>
      </w:pPr>
    </w:p>
    <w:p w:rsidR="00BA75EC" w:rsidRDefault="00BA75EC" w:rsidP="00834535">
      <w:pPr>
        <w:jc w:val="both"/>
      </w:pPr>
    </w:p>
    <w:p w:rsidR="00BA75EC" w:rsidRDefault="00BA75EC" w:rsidP="00834535">
      <w:pPr>
        <w:jc w:val="both"/>
      </w:pPr>
    </w:p>
    <w:p w:rsidR="00BA75EC" w:rsidRDefault="00BA75EC" w:rsidP="00834535">
      <w:pPr>
        <w:jc w:val="both"/>
      </w:pPr>
    </w:p>
    <w:p w:rsidR="00BA75EC" w:rsidRDefault="00BA75EC" w:rsidP="00834535">
      <w:pPr>
        <w:jc w:val="both"/>
      </w:pPr>
    </w:p>
    <w:p w:rsidR="00BA75EC" w:rsidRDefault="00BA75EC" w:rsidP="00834535">
      <w:pPr>
        <w:jc w:val="both"/>
      </w:pPr>
    </w:p>
    <w:p w:rsidR="00BA75EC" w:rsidRDefault="00BA75EC" w:rsidP="00834535">
      <w:pPr>
        <w:jc w:val="both"/>
        <w:rPr>
          <w:b/>
        </w:rPr>
      </w:pPr>
      <w:r w:rsidRPr="0085737F">
        <w:rPr>
          <w:b/>
        </w:rPr>
        <w:t xml:space="preserve">        NOTA 9  PRINCIPALII INDICATORI ECONOMICO – FINANCIARI</w:t>
      </w:r>
    </w:p>
    <w:p w:rsidR="00BA75EC" w:rsidRPr="0085737F" w:rsidRDefault="00BA75EC" w:rsidP="00834535">
      <w:pPr>
        <w:jc w:val="both"/>
        <w:rPr>
          <w:b/>
        </w:rPr>
      </w:pPr>
    </w:p>
    <w:p w:rsidR="00BA75EC" w:rsidRPr="0085737F" w:rsidRDefault="00BA75EC" w:rsidP="00834535">
      <w:pPr>
        <w:jc w:val="both"/>
        <w:rPr>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
        <w:gridCol w:w="647"/>
        <w:gridCol w:w="3778"/>
        <w:gridCol w:w="2519"/>
        <w:gridCol w:w="2519"/>
      </w:tblGrid>
      <w:tr w:rsidR="00BA75EC" w:rsidTr="00006FCE">
        <w:tc>
          <w:tcPr>
            <w:tcW w:w="648" w:type="dxa"/>
            <w:gridSpan w:val="2"/>
          </w:tcPr>
          <w:p w:rsidR="00BA75EC" w:rsidRDefault="00BA75EC" w:rsidP="00006FCE">
            <w:pPr>
              <w:jc w:val="both"/>
            </w:pPr>
          </w:p>
        </w:tc>
        <w:tc>
          <w:tcPr>
            <w:tcW w:w="3780" w:type="dxa"/>
          </w:tcPr>
          <w:p w:rsidR="00BA75EC" w:rsidRDefault="00BA75EC" w:rsidP="00006FCE">
            <w:pPr>
              <w:jc w:val="center"/>
            </w:pPr>
            <w:r>
              <w:t>INDICATORI</w:t>
            </w:r>
          </w:p>
        </w:tc>
        <w:tc>
          <w:tcPr>
            <w:tcW w:w="2520" w:type="dxa"/>
          </w:tcPr>
          <w:p w:rsidR="00BA75EC" w:rsidRDefault="00BA75EC" w:rsidP="00006FCE">
            <w:pPr>
              <w:jc w:val="center"/>
            </w:pPr>
            <w:r>
              <w:t>2007</w:t>
            </w:r>
          </w:p>
        </w:tc>
        <w:tc>
          <w:tcPr>
            <w:tcW w:w="2520" w:type="dxa"/>
          </w:tcPr>
          <w:p w:rsidR="00BA75EC" w:rsidRDefault="00BA75EC" w:rsidP="00006FCE">
            <w:pPr>
              <w:jc w:val="center"/>
            </w:pPr>
            <w:r>
              <w:t>2008</w:t>
            </w:r>
          </w:p>
        </w:tc>
      </w:tr>
      <w:tr w:rsidR="00BA75EC" w:rsidTr="00006FCE">
        <w:tc>
          <w:tcPr>
            <w:tcW w:w="648" w:type="dxa"/>
            <w:gridSpan w:val="2"/>
          </w:tcPr>
          <w:p w:rsidR="00BA75EC" w:rsidRPr="00006FCE" w:rsidRDefault="00BA75EC" w:rsidP="00006FCE">
            <w:pPr>
              <w:jc w:val="both"/>
              <w:rPr>
                <w:b/>
              </w:rPr>
            </w:pPr>
            <w:r w:rsidRPr="00006FCE">
              <w:rPr>
                <w:b/>
              </w:rPr>
              <w:t>I.</w:t>
            </w:r>
          </w:p>
        </w:tc>
        <w:tc>
          <w:tcPr>
            <w:tcW w:w="3780" w:type="dxa"/>
          </w:tcPr>
          <w:p w:rsidR="00BA75EC" w:rsidRPr="00006FCE" w:rsidRDefault="00BA75EC" w:rsidP="00006FCE">
            <w:pPr>
              <w:jc w:val="both"/>
              <w:rPr>
                <w:b/>
              </w:rPr>
            </w:pPr>
            <w:r w:rsidRPr="00006FCE">
              <w:rPr>
                <w:b/>
              </w:rPr>
              <w:t>Indicatori de lichiditate</w:t>
            </w:r>
          </w:p>
        </w:tc>
        <w:tc>
          <w:tcPr>
            <w:tcW w:w="2520" w:type="dxa"/>
          </w:tcPr>
          <w:p w:rsidR="00BA75EC" w:rsidRDefault="00BA75EC" w:rsidP="00006FCE">
            <w:pPr>
              <w:jc w:val="center"/>
            </w:pPr>
          </w:p>
        </w:tc>
        <w:tc>
          <w:tcPr>
            <w:tcW w:w="2520" w:type="dxa"/>
          </w:tcPr>
          <w:p w:rsidR="00BA75EC" w:rsidRDefault="00BA75EC" w:rsidP="00006FCE">
            <w:pPr>
              <w:jc w:val="center"/>
            </w:pPr>
          </w:p>
        </w:tc>
      </w:tr>
      <w:tr w:rsidR="00BA75EC" w:rsidTr="00006FCE">
        <w:tc>
          <w:tcPr>
            <w:tcW w:w="648" w:type="dxa"/>
            <w:gridSpan w:val="2"/>
          </w:tcPr>
          <w:p w:rsidR="00BA75EC" w:rsidRDefault="00BA75EC" w:rsidP="00006FCE">
            <w:pPr>
              <w:jc w:val="both"/>
            </w:pPr>
            <w:r>
              <w:t xml:space="preserve">1. </w:t>
            </w:r>
          </w:p>
        </w:tc>
        <w:tc>
          <w:tcPr>
            <w:tcW w:w="3780" w:type="dxa"/>
          </w:tcPr>
          <w:p w:rsidR="00BA75EC" w:rsidRDefault="00BA75EC" w:rsidP="00006FCE">
            <w:pPr>
              <w:jc w:val="both"/>
            </w:pPr>
            <w:r>
              <w:t>Solvabilitate generala</w:t>
            </w:r>
          </w:p>
        </w:tc>
        <w:tc>
          <w:tcPr>
            <w:tcW w:w="2520" w:type="dxa"/>
          </w:tcPr>
          <w:p w:rsidR="00BA75EC" w:rsidRDefault="00BA75EC" w:rsidP="00006FCE">
            <w:pPr>
              <w:jc w:val="center"/>
            </w:pPr>
            <w:r>
              <w:t>0,29</w:t>
            </w:r>
          </w:p>
        </w:tc>
        <w:tc>
          <w:tcPr>
            <w:tcW w:w="2520" w:type="dxa"/>
          </w:tcPr>
          <w:p w:rsidR="00BA75EC" w:rsidRDefault="00BA75EC" w:rsidP="00006FCE">
            <w:pPr>
              <w:jc w:val="center"/>
            </w:pPr>
            <w:r>
              <w:t>0.40</w:t>
            </w:r>
          </w:p>
        </w:tc>
      </w:tr>
      <w:tr w:rsidR="00BA75EC" w:rsidTr="00006FCE">
        <w:tc>
          <w:tcPr>
            <w:tcW w:w="648" w:type="dxa"/>
            <w:gridSpan w:val="2"/>
          </w:tcPr>
          <w:p w:rsidR="00BA75EC" w:rsidRDefault="00BA75EC" w:rsidP="00006FCE">
            <w:pPr>
              <w:jc w:val="both"/>
            </w:pPr>
          </w:p>
        </w:tc>
        <w:tc>
          <w:tcPr>
            <w:tcW w:w="3780" w:type="dxa"/>
          </w:tcPr>
          <w:p w:rsidR="00BA75EC" w:rsidRDefault="00BA75EC" w:rsidP="00006FCE">
            <w:pPr>
              <w:jc w:val="both"/>
            </w:pPr>
            <w:r>
              <w:t>Active circulante/datorii totale</w:t>
            </w:r>
          </w:p>
        </w:tc>
        <w:tc>
          <w:tcPr>
            <w:tcW w:w="2520" w:type="dxa"/>
          </w:tcPr>
          <w:p w:rsidR="00BA75EC" w:rsidRDefault="00BA75EC" w:rsidP="00006FCE">
            <w:pPr>
              <w:jc w:val="center"/>
            </w:pPr>
            <w:r>
              <w:t>1.104.745/3.790.431</w:t>
            </w:r>
          </w:p>
        </w:tc>
        <w:tc>
          <w:tcPr>
            <w:tcW w:w="2520" w:type="dxa"/>
          </w:tcPr>
          <w:p w:rsidR="00BA75EC" w:rsidRDefault="00BA75EC" w:rsidP="00006FCE">
            <w:pPr>
              <w:jc w:val="center"/>
            </w:pPr>
            <w:r>
              <w:t>1.115.648/2.806.563</w:t>
            </w:r>
          </w:p>
        </w:tc>
      </w:tr>
      <w:tr w:rsidR="00BA75EC" w:rsidTr="00006FCE">
        <w:tc>
          <w:tcPr>
            <w:tcW w:w="648" w:type="dxa"/>
            <w:gridSpan w:val="2"/>
          </w:tcPr>
          <w:p w:rsidR="00BA75EC" w:rsidRDefault="00BA75EC" w:rsidP="00006FCE">
            <w:pPr>
              <w:jc w:val="both"/>
            </w:pPr>
            <w:r>
              <w:t>2.</w:t>
            </w:r>
          </w:p>
        </w:tc>
        <w:tc>
          <w:tcPr>
            <w:tcW w:w="3780" w:type="dxa"/>
          </w:tcPr>
          <w:p w:rsidR="00BA75EC" w:rsidRDefault="00BA75EC" w:rsidP="00006FCE">
            <w:pPr>
              <w:jc w:val="both"/>
            </w:pPr>
            <w:r>
              <w:t>Solvabilitatea imediata</w:t>
            </w:r>
          </w:p>
        </w:tc>
        <w:tc>
          <w:tcPr>
            <w:tcW w:w="2520" w:type="dxa"/>
          </w:tcPr>
          <w:p w:rsidR="00BA75EC" w:rsidRDefault="00BA75EC" w:rsidP="00006FCE">
            <w:pPr>
              <w:jc w:val="center"/>
            </w:pPr>
            <w:r>
              <w:t>0,02</w:t>
            </w:r>
          </w:p>
        </w:tc>
        <w:tc>
          <w:tcPr>
            <w:tcW w:w="2520" w:type="dxa"/>
          </w:tcPr>
          <w:p w:rsidR="00BA75EC" w:rsidRDefault="00BA75EC" w:rsidP="00006FCE">
            <w:pPr>
              <w:jc w:val="center"/>
            </w:pPr>
            <w:r>
              <w:t>0.04</w:t>
            </w:r>
          </w:p>
        </w:tc>
      </w:tr>
      <w:tr w:rsidR="00BA75EC" w:rsidTr="00006FCE">
        <w:tc>
          <w:tcPr>
            <w:tcW w:w="648" w:type="dxa"/>
            <w:gridSpan w:val="2"/>
          </w:tcPr>
          <w:p w:rsidR="00BA75EC" w:rsidRDefault="00BA75EC" w:rsidP="00006FCE">
            <w:pPr>
              <w:jc w:val="both"/>
            </w:pPr>
          </w:p>
        </w:tc>
        <w:tc>
          <w:tcPr>
            <w:tcW w:w="3780" w:type="dxa"/>
          </w:tcPr>
          <w:p w:rsidR="00BA75EC" w:rsidRDefault="00BA75EC" w:rsidP="00006FCE">
            <w:pPr>
              <w:jc w:val="both"/>
            </w:pPr>
            <w:r>
              <w:t>(Active circulante – stocuri) / Obligatii</w:t>
            </w:r>
          </w:p>
        </w:tc>
        <w:tc>
          <w:tcPr>
            <w:tcW w:w="2520" w:type="dxa"/>
          </w:tcPr>
          <w:p w:rsidR="00BA75EC" w:rsidRDefault="00BA75EC" w:rsidP="00006FCE">
            <w:pPr>
              <w:jc w:val="center"/>
            </w:pPr>
            <w:r>
              <w:t>77.124/3.790.431</w:t>
            </w:r>
          </w:p>
        </w:tc>
        <w:tc>
          <w:tcPr>
            <w:tcW w:w="2520" w:type="dxa"/>
          </w:tcPr>
          <w:p w:rsidR="00BA75EC" w:rsidRDefault="00BA75EC" w:rsidP="00724F52">
            <w:r>
              <w:t xml:space="preserve">      109.900/2.806.563</w:t>
            </w:r>
          </w:p>
        </w:tc>
      </w:tr>
      <w:tr w:rsidR="00BA75EC" w:rsidTr="00006FCE">
        <w:trPr>
          <w:gridBefore w:val="1"/>
        </w:trPr>
        <w:tc>
          <w:tcPr>
            <w:tcW w:w="648" w:type="dxa"/>
          </w:tcPr>
          <w:p w:rsidR="00BA75EC" w:rsidRDefault="00BA75EC" w:rsidP="00006FCE">
            <w:pPr>
              <w:jc w:val="both"/>
            </w:pPr>
            <w:r>
              <w:t>3.</w:t>
            </w:r>
          </w:p>
        </w:tc>
        <w:tc>
          <w:tcPr>
            <w:tcW w:w="3780" w:type="dxa"/>
          </w:tcPr>
          <w:p w:rsidR="00BA75EC" w:rsidRDefault="00BA75EC" w:rsidP="00006FCE">
            <w:pPr>
              <w:jc w:val="both"/>
            </w:pPr>
            <w:r>
              <w:t xml:space="preserve">Solvabilitate patrimoniala </w:t>
            </w:r>
          </w:p>
        </w:tc>
        <w:tc>
          <w:tcPr>
            <w:tcW w:w="2520" w:type="dxa"/>
          </w:tcPr>
          <w:p w:rsidR="00BA75EC" w:rsidRDefault="00BA75EC" w:rsidP="00006FCE">
            <w:pPr>
              <w:jc w:val="center"/>
            </w:pPr>
            <w:r>
              <w:t>Nu este relevant ptr societate</w:t>
            </w:r>
          </w:p>
        </w:tc>
        <w:tc>
          <w:tcPr>
            <w:tcW w:w="2520" w:type="dxa"/>
          </w:tcPr>
          <w:p w:rsidR="00BA75EC" w:rsidRDefault="00BA75EC" w:rsidP="00006FCE">
            <w:pPr>
              <w:jc w:val="center"/>
            </w:pPr>
            <w:r>
              <w:t>Nu este relevant ptr societate</w:t>
            </w:r>
          </w:p>
        </w:tc>
      </w:tr>
      <w:tr w:rsidR="00BA75EC" w:rsidTr="00006FCE">
        <w:trPr>
          <w:gridBefore w:val="1"/>
        </w:trPr>
        <w:tc>
          <w:tcPr>
            <w:tcW w:w="648" w:type="dxa"/>
          </w:tcPr>
          <w:p w:rsidR="00BA75EC" w:rsidRDefault="00BA75EC" w:rsidP="00006FCE">
            <w:pPr>
              <w:jc w:val="both"/>
            </w:pPr>
          </w:p>
        </w:tc>
        <w:tc>
          <w:tcPr>
            <w:tcW w:w="3780" w:type="dxa"/>
          </w:tcPr>
          <w:p w:rsidR="00BA75EC" w:rsidRDefault="00BA75EC" w:rsidP="00006FCE">
            <w:pPr>
              <w:jc w:val="both"/>
            </w:pPr>
            <w:r>
              <w:t>Capital propriu / (Capital propriu + credite bancare)</w:t>
            </w:r>
          </w:p>
        </w:tc>
        <w:tc>
          <w:tcPr>
            <w:tcW w:w="2520" w:type="dxa"/>
          </w:tcPr>
          <w:p w:rsidR="00BA75EC" w:rsidRDefault="00BA75EC" w:rsidP="00006FCE">
            <w:pPr>
              <w:jc w:val="center"/>
            </w:pPr>
          </w:p>
        </w:tc>
        <w:tc>
          <w:tcPr>
            <w:tcW w:w="2520" w:type="dxa"/>
          </w:tcPr>
          <w:p w:rsidR="00BA75EC" w:rsidRDefault="00BA75EC" w:rsidP="00006FCE">
            <w:pPr>
              <w:jc w:val="center"/>
            </w:pPr>
          </w:p>
        </w:tc>
      </w:tr>
      <w:tr w:rsidR="00BA75EC" w:rsidTr="00006FCE">
        <w:trPr>
          <w:gridBefore w:val="1"/>
        </w:trPr>
        <w:tc>
          <w:tcPr>
            <w:tcW w:w="648" w:type="dxa"/>
          </w:tcPr>
          <w:p w:rsidR="00BA75EC" w:rsidRPr="00006FCE" w:rsidRDefault="00BA75EC" w:rsidP="00006FCE">
            <w:pPr>
              <w:jc w:val="both"/>
              <w:rPr>
                <w:b/>
              </w:rPr>
            </w:pPr>
            <w:r w:rsidRPr="00006FCE">
              <w:rPr>
                <w:b/>
              </w:rPr>
              <w:t xml:space="preserve">II </w:t>
            </w:r>
          </w:p>
        </w:tc>
        <w:tc>
          <w:tcPr>
            <w:tcW w:w="3780" w:type="dxa"/>
          </w:tcPr>
          <w:p w:rsidR="00BA75EC" w:rsidRPr="00006FCE" w:rsidRDefault="00BA75EC" w:rsidP="00006FCE">
            <w:pPr>
              <w:tabs>
                <w:tab w:val="left" w:pos="3285"/>
              </w:tabs>
              <w:jc w:val="both"/>
              <w:rPr>
                <w:b/>
              </w:rPr>
            </w:pPr>
            <w:r w:rsidRPr="00006FCE">
              <w:rPr>
                <w:b/>
              </w:rPr>
              <w:t>Indicatori de risc</w:t>
            </w:r>
          </w:p>
        </w:tc>
        <w:tc>
          <w:tcPr>
            <w:tcW w:w="2520" w:type="dxa"/>
          </w:tcPr>
          <w:p w:rsidR="00BA75EC" w:rsidRDefault="00BA75EC" w:rsidP="00006FCE">
            <w:pPr>
              <w:jc w:val="center"/>
            </w:pPr>
          </w:p>
        </w:tc>
        <w:tc>
          <w:tcPr>
            <w:tcW w:w="2520" w:type="dxa"/>
          </w:tcPr>
          <w:p w:rsidR="00BA75EC" w:rsidRDefault="00BA75EC" w:rsidP="00006FCE">
            <w:pPr>
              <w:jc w:val="center"/>
            </w:pPr>
          </w:p>
        </w:tc>
      </w:tr>
      <w:tr w:rsidR="00BA75EC" w:rsidTr="00006FCE">
        <w:trPr>
          <w:gridBefore w:val="1"/>
        </w:trPr>
        <w:tc>
          <w:tcPr>
            <w:tcW w:w="648" w:type="dxa"/>
          </w:tcPr>
          <w:p w:rsidR="00BA75EC" w:rsidRDefault="00BA75EC" w:rsidP="00006FCE">
            <w:pPr>
              <w:jc w:val="both"/>
            </w:pPr>
            <w:r>
              <w:t>4.</w:t>
            </w:r>
          </w:p>
        </w:tc>
        <w:tc>
          <w:tcPr>
            <w:tcW w:w="3780" w:type="dxa"/>
          </w:tcPr>
          <w:p w:rsidR="00BA75EC" w:rsidRDefault="00BA75EC" w:rsidP="00006FCE">
            <w:pPr>
              <w:jc w:val="both"/>
            </w:pPr>
            <w:r>
              <w:t>Rata generala a indatorarii (%)</w:t>
            </w:r>
          </w:p>
        </w:tc>
        <w:tc>
          <w:tcPr>
            <w:tcW w:w="2520" w:type="dxa"/>
          </w:tcPr>
          <w:p w:rsidR="00BA75EC" w:rsidRDefault="00BA75EC" w:rsidP="00006FCE">
            <w:pPr>
              <w:jc w:val="center"/>
            </w:pPr>
            <w:r>
              <w:t>Nu este relevant ptr societate</w:t>
            </w:r>
          </w:p>
        </w:tc>
        <w:tc>
          <w:tcPr>
            <w:tcW w:w="2520" w:type="dxa"/>
          </w:tcPr>
          <w:p w:rsidR="00BA75EC" w:rsidRDefault="00BA75EC" w:rsidP="00006FCE">
            <w:pPr>
              <w:jc w:val="center"/>
            </w:pPr>
            <w:r>
              <w:t>Nu este relevant ptr societate</w:t>
            </w:r>
          </w:p>
        </w:tc>
      </w:tr>
      <w:tr w:rsidR="00BA75EC" w:rsidTr="00006FCE">
        <w:trPr>
          <w:gridBefore w:val="1"/>
        </w:trPr>
        <w:tc>
          <w:tcPr>
            <w:tcW w:w="648" w:type="dxa"/>
          </w:tcPr>
          <w:p w:rsidR="00BA75EC" w:rsidRDefault="00BA75EC" w:rsidP="00006FCE">
            <w:pPr>
              <w:jc w:val="both"/>
            </w:pPr>
          </w:p>
        </w:tc>
        <w:tc>
          <w:tcPr>
            <w:tcW w:w="3780" w:type="dxa"/>
          </w:tcPr>
          <w:p w:rsidR="00BA75EC" w:rsidRDefault="00BA75EC" w:rsidP="00006FCE">
            <w:pPr>
              <w:jc w:val="both"/>
            </w:pPr>
            <w:r>
              <w:t>Datorii totale / Capital propriu *100</w:t>
            </w:r>
          </w:p>
        </w:tc>
        <w:tc>
          <w:tcPr>
            <w:tcW w:w="2520" w:type="dxa"/>
          </w:tcPr>
          <w:p w:rsidR="00BA75EC" w:rsidRDefault="00BA75EC" w:rsidP="00006FCE">
            <w:pPr>
              <w:jc w:val="center"/>
            </w:pPr>
          </w:p>
        </w:tc>
        <w:tc>
          <w:tcPr>
            <w:tcW w:w="2520" w:type="dxa"/>
          </w:tcPr>
          <w:p w:rsidR="00BA75EC" w:rsidRDefault="00BA75EC" w:rsidP="00006FCE">
            <w:pPr>
              <w:jc w:val="center"/>
            </w:pPr>
          </w:p>
        </w:tc>
      </w:tr>
      <w:tr w:rsidR="00BA75EC" w:rsidTr="00006FCE">
        <w:trPr>
          <w:gridBefore w:val="1"/>
        </w:trPr>
        <w:tc>
          <w:tcPr>
            <w:tcW w:w="648" w:type="dxa"/>
          </w:tcPr>
          <w:p w:rsidR="00BA75EC" w:rsidRPr="00006FCE" w:rsidRDefault="00BA75EC" w:rsidP="00006FCE">
            <w:pPr>
              <w:jc w:val="both"/>
              <w:rPr>
                <w:b/>
              </w:rPr>
            </w:pPr>
            <w:r w:rsidRPr="00006FCE">
              <w:rPr>
                <w:b/>
              </w:rPr>
              <w:t>III</w:t>
            </w:r>
          </w:p>
        </w:tc>
        <w:tc>
          <w:tcPr>
            <w:tcW w:w="3780" w:type="dxa"/>
          </w:tcPr>
          <w:p w:rsidR="00BA75EC" w:rsidRPr="00006FCE" w:rsidRDefault="00BA75EC" w:rsidP="00006FCE">
            <w:pPr>
              <w:jc w:val="both"/>
              <w:rPr>
                <w:b/>
              </w:rPr>
            </w:pPr>
            <w:r w:rsidRPr="00006FCE">
              <w:rPr>
                <w:b/>
              </w:rPr>
              <w:t>Indicatori de activitate</w:t>
            </w:r>
          </w:p>
        </w:tc>
        <w:tc>
          <w:tcPr>
            <w:tcW w:w="2520" w:type="dxa"/>
          </w:tcPr>
          <w:p w:rsidR="00BA75EC" w:rsidRDefault="00BA75EC" w:rsidP="00006FCE">
            <w:pPr>
              <w:jc w:val="center"/>
            </w:pPr>
          </w:p>
        </w:tc>
        <w:tc>
          <w:tcPr>
            <w:tcW w:w="2520" w:type="dxa"/>
          </w:tcPr>
          <w:p w:rsidR="00BA75EC" w:rsidRDefault="00BA75EC" w:rsidP="00006FCE">
            <w:pPr>
              <w:jc w:val="center"/>
            </w:pPr>
          </w:p>
        </w:tc>
      </w:tr>
      <w:tr w:rsidR="00BA75EC" w:rsidTr="00006FCE">
        <w:trPr>
          <w:gridBefore w:val="1"/>
        </w:trPr>
        <w:tc>
          <w:tcPr>
            <w:tcW w:w="648" w:type="dxa"/>
          </w:tcPr>
          <w:p w:rsidR="00BA75EC" w:rsidRDefault="00BA75EC" w:rsidP="00006FCE">
            <w:pPr>
              <w:jc w:val="both"/>
            </w:pPr>
            <w:r>
              <w:t>5</w:t>
            </w:r>
          </w:p>
        </w:tc>
        <w:tc>
          <w:tcPr>
            <w:tcW w:w="3780" w:type="dxa"/>
          </w:tcPr>
          <w:p w:rsidR="00BA75EC" w:rsidRDefault="00BA75EC" w:rsidP="00006FCE">
            <w:pPr>
              <w:jc w:val="both"/>
            </w:pPr>
            <w:r>
              <w:t>Viteza de rotatie a stocurilor de marfuri</w:t>
            </w:r>
          </w:p>
        </w:tc>
        <w:tc>
          <w:tcPr>
            <w:tcW w:w="2520" w:type="dxa"/>
          </w:tcPr>
          <w:p w:rsidR="00BA75EC" w:rsidRDefault="00BA75EC" w:rsidP="00006FCE">
            <w:pPr>
              <w:jc w:val="center"/>
            </w:pPr>
            <w:r>
              <w:t>Nu este relevant ptr societate</w:t>
            </w:r>
          </w:p>
        </w:tc>
        <w:tc>
          <w:tcPr>
            <w:tcW w:w="2520" w:type="dxa"/>
          </w:tcPr>
          <w:p w:rsidR="00BA75EC" w:rsidRDefault="00BA75EC" w:rsidP="00006FCE">
            <w:pPr>
              <w:jc w:val="center"/>
            </w:pPr>
            <w:r>
              <w:t>Nu este relevant ptr societate</w:t>
            </w:r>
          </w:p>
        </w:tc>
      </w:tr>
      <w:tr w:rsidR="00BA75EC" w:rsidTr="00006FCE">
        <w:trPr>
          <w:gridBefore w:val="1"/>
        </w:trPr>
        <w:tc>
          <w:tcPr>
            <w:tcW w:w="648" w:type="dxa"/>
          </w:tcPr>
          <w:p w:rsidR="00BA75EC" w:rsidRDefault="00BA75EC" w:rsidP="00006FCE">
            <w:pPr>
              <w:jc w:val="both"/>
            </w:pPr>
          </w:p>
        </w:tc>
        <w:tc>
          <w:tcPr>
            <w:tcW w:w="3780" w:type="dxa"/>
          </w:tcPr>
          <w:p w:rsidR="00BA75EC" w:rsidRDefault="00BA75EC" w:rsidP="00006FCE">
            <w:pPr>
              <w:jc w:val="both"/>
            </w:pPr>
            <w:r>
              <w:t>Stoc mediu / Costul vanzarilor * 365</w:t>
            </w:r>
          </w:p>
        </w:tc>
        <w:tc>
          <w:tcPr>
            <w:tcW w:w="2520" w:type="dxa"/>
          </w:tcPr>
          <w:p w:rsidR="00BA75EC" w:rsidRDefault="00BA75EC" w:rsidP="00006FCE">
            <w:pPr>
              <w:jc w:val="center"/>
            </w:pPr>
          </w:p>
        </w:tc>
        <w:tc>
          <w:tcPr>
            <w:tcW w:w="2520" w:type="dxa"/>
          </w:tcPr>
          <w:p w:rsidR="00BA75EC" w:rsidRDefault="00BA75EC" w:rsidP="00006FCE">
            <w:pPr>
              <w:jc w:val="center"/>
            </w:pPr>
          </w:p>
        </w:tc>
      </w:tr>
      <w:tr w:rsidR="00BA75EC" w:rsidTr="00006FCE">
        <w:trPr>
          <w:gridBefore w:val="1"/>
        </w:trPr>
        <w:tc>
          <w:tcPr>
            <w:tcW w:w="648" w:type="dxa"/>
          </w:tcPr>
          <w:p w:rsidR="00BA75EC" w:rsidRDefault="00BA75EC" w:rsidP="00006FCE">
            <w:pPr>
              <w:jc w:val="both"/>
            </w:pPr>
            <w:r>
              <w:t>6</w:t>
            </w:r>
          </w:p>
        </w:tc>
        <w:tc>
          <w:tcPr>
            <w:tcW w:w="3780" w:type="dxa"/>
          </w:tcPr>
          <w:p w:rsidR="00BA75EC" w:rsidRDefault="00BA75EC" w:rsidP="00006FCE">
            <w:pPr>
              <w:jc w:val="both"/>
            </w:pPr>
            <w:r>
              <w:t xml:space="preserve">Viteza de rotatie a stocurilor de materii prime </w:t>
            </w:r>
          </w:p>
        </w:tc>
        <w:tc>
          <w:tcPr>
            <w:tcW w:w="2520" w:type="dxa"/>
          </w:tcPr>
          <w:p w:rsidR="00BA75EC" w:rsidRDefault="00BA75EC" w:rsidP="00006FCE">
            <w:pPr>
              <w:jc w:val="center"/>
            </w:pPr>
            <w:r>
              <w:t>Nu este relevant ptr societate</w:t>
            </w:r>
          </w:p>
        </w:tc>
        <w:tc>
          <w:tcPr>
            <w:tcW w:w="2520" w:type="dxa"/>
          </w:tcPr>
          <w:p w:rsidR="00BA75EC" w:rsidRDefault="00BA75EC" w:rsidP="00006FCE">
            <w:pPr>
              <w:jc w:val="center"/>
            </w:pPr>
            <w:r>
              <w:t>Nu este relevant ptr societate</w:t>
            </w:r>
          </w:p>
        </w:tc>
      </w:tr>
      <w:tr w:rsidR="00BA75EC" w:rsidTr="00006FCE">
        <w:trPr>
          <w:gridBefore w:val="1"/>
        </w:trPr>
        <w:tc>
          <w:tcPr>
            <w:tcW w:w="648" w:type="dxa"/>
          </w:tcPr>
          <w:p w:rsidR="00BA75EC" w:rsidRDefault="00BA75EC" w:rsidP="00006FCE">
            <w:pPr>
              <w:jc w:val="both"/>
            </w:pPr>
          </w:p>
        </w:tc>
        <w:tc>
          <w:tcPr>
            <w:tcW w:w="3780" w:type="dxa"/>
          </w:tcPr>
          <w:p w:rsidR="00BA75EC" w:rsidRDefault="00BA75EC" w:rsidP="00006FCE">
            <w:pPr>
              <w:jc w:val="both"/>
            </w:pPr>
            <w:r>
              <w:t>Stoc mediu / Costul vanzarilor * 365</w:t>
            </w:r>
          </w:p>
        </w:tc>
        <w:tc>
          <w:tcPr>
            <w:tcW w:w="2520" w:type="dxa"/>
          </w:tcPr>
          <w:p w:rsidR="00BA75EC" w:rsidRDefault="00BA75EC" w:rsidP="00006FCE">
            <w:pPr>
              <w:jc w:val="center"/>
            </w:pPr>
          </w:p>
        </w:tc>
        <w:tc>
          <w:tcPr>
            <w:tcW w:w="2520" w:type="dxa"/>
          </w:tcPr>
          <w:p w:rsidR="00BA75EC" w:rsidRDefault="00BA75EC" w:rsidP="00006FCE">
            <w:pPr>
              <w:jc w:val="center"/>
            </w:pPr>
          </w:p>
        </w:tc>
      </w:tr>
      <w:tr w:rsidR="00BA75EC" w:rsidTr="00006FCE">
        <w:trPr>
          <w:gridBefore w:val="1"/>
        </w:trPr>
        <w:tc>
          <w:tcPr>
            <w:tcW w:w="648" w:type="dxa"/>
          </w:tcPr>
          <w:p w:rsidR="00BA75EC" w:rsidRDefault="00BA75EC" w:rsidP="00006FCE">
            <w:pPr>
              <w:jc w:val="both"/>
            </w:pPr>
            <w:r>
              <w:t>7</w:t>
            </w:r>
          </w:p>
        </w:tc>
        <w:tc>
          <w:tcPr>
            <w:tcW w:w="3780" w:type="dxa"/>
          </w:tcPr>
          <w:p w:rsidR="00BA75EC" w:rsidRDefault="00BA75EC" w:rsidP="00006FCE">
            <w:pPr>
              <w:jc w:val="both"/>
            </w:pPr>
            <w:r>
              <w:t>Perioada de colectare a crantelor</w:t>
            </w:r>
          </w:p>
        </w:tc>
        <w:tc>
          <w:tcPr>
            <w:tcW w:w="2520" w:type="dxa"/>
          </w:tcPr>
          <w:p w:rsidR="00BA75EC" w:rsidRDefault="00BA75EC" w:rsidP="00006FCE">
            <w:pPr>
              <w:jc w:val="center"/>
            </w:pPr>
            <w:r>
              <w:t>Nu este relevant ptr societate</w:t>
            </w:r>
          </w:p>
        </w:tc>
        <w:tc>
          <w:tcPr>
            <w:tcW w:w="2520" w:type="dxa"/>
          </w:tcPr>
          <w:p w:rsidR="00BA75EC" w:rsidRDefault="00BA75EC" w:rsidP="00006FCE">
            <w:pPr>
              <w:jc w:val="center"/>
            </w:pPr>
            <w:r>
              <w:t>Nu este relevant ptr societate</w:t>
            </w:r>
          </w:p>
        </w:tc>
      </w:tr>
      <w:tr w:rsidR="00BA75EC" w:rsidTr="00006FCE">
        <w:trPr>
          <w:gridBefore w:val="1"/>
        </w:trPr>
        <w:tc>
          <w:tcPr>
            <w:tcW w:w="648" w:type="dxa"/>
          </w:tcPr>
          <w:p w:rsidR="00BA75EC" w:rsidRDefault="00BA75EC" w:rsidP="00006FCE">
            <w:pPr>
              <w:jc w:val="both"/>
            </w:pPr>
          </w:p>
        </w:tc>
        <w:tc>
          <w:tcPr>
            <w:tcW w:w="3780" w:type="dxa"/>
          </w:tcPr>
          <w:p w:rsidR="00BA75EC" w:rsidRDefault="00BA75EC" w:rsidP="00006FCE">
            <w:pPr>
              <w:jc w:val="both"/>
            </w:pPr>
            <w:r>
              <w:t>Debitori comerciali / CA * 365</w:t>
            </w:r>
          </w:p>
        </w:tc>
        <w:tc>
          <w:tcPr>
            <w:tcW w:w="2520" w:type="dxa"/>
          </w:tcPr>
          <w:p w:rsidR="00BA75EC" w:rsidRDefault="00BA75EC" w:rsidP="00006FCE">
            <w:pPr>
              <w:jc w:val="center"/>
            </w:pPr>
          </w:p>
        </w:tc>
        <w:tc>
          <w:tcPr>
            <w:tcW w:w="2520" w:type="dxa"/>
          </w:tcPr>
          <w:p w:rsidR="00BA75EC" w:rsidRDefault="00BA75EC" w:rsidP="00006FCE">
            <w:pPr>
              <w:jc w:val="center"/>
            </w:pPr>
          </w:p>
        </w:tc>
      </w:tr>
      <w:tr w:rsidR="00BA75EC" w:rsidTr="00006FCE">
        <w:trPr>
          <w:gridBefore w:val="1"/>
        </w:trPr>
        <w:tc>
          <w:tcPr>
            <w:tcW w:w="648" w:type="dxa"/>
          </w:tcPr>
          <w:p w:rsidR="00BA75EC" w:rsidRDefault="00BA75EC" w:rsidP="00006FCE">
            <w:pPr>
              <w:jc w:val="both"/>
            </w:pPr>
            <w:r>
              <w:t>8</w:t>
            </w:r>
          </w:p>
        </w:tc>
        <w:tc>
          <w:tcPr>
            <w:tcW w:w="3780" w:type="dxa"/>
          </w:tcPr>
          <w:p w:rsidR="00BA75EC" w:rsidRDefault="00BA75EC" w:rsidP="00006FCE">
            <w:pPr>
              <w:jc w:val="both"/>
            </w:pPr>
            <w:r>
              <w:t>Perioasa de achitare a datorilor comerciale</w:t>
            </w:r>
          </w:p>
        </w:tc>
        <w:tc>
          <w:tcPr>
            <w:tcW w:w="2520" w:type="dxa"/>
          </w:tcPr>
          <w:p w:rsidR="00BA75EC" w:rsidRDefault="00BA75EC" w:rsidP="00006FCE">
            <w:pPr>
              <w:jc w:val="center"/>
            </w:pPr>
            <w:r>
              <w:t>31.766</w:t>
            </w:r>
          </w:p>
        </w:tc>
        <w:tc>
          <w:tcPr>
            <w:tcW w:w="2520" w:type="dxa"/>
          </w:tcPr>
          <w:p w:rsidR="00BA75EC" w:rsidRDefault="00BA75EC" w:rsidP="00006FCE">
            <w:pPr>
              <w:jc w:val="center"/>
            </w:pPr>
            <w:r>
              <w:t>153.340</w:t>
            </w:r>
          </w:p>
        </w:tc>
      </w:tr>
      <w:tr w:rsidR="00BA75EC" w:rsidTr="00006FCE">
        <w:trPr>
          <w:gridBefore w:val="1"/>
        </w:trPr>
        <w:tc>
          <w:tcPr>
            <w:tcW w:w="648" w:type="dxa"/>
          </w:tcPr>
          <w:p w:rsidR="00BA75EC" w:rsidRDefault="00BA75EC" w:rsidP="00006FCE">
            <w:pPr>
              <w:jc w:val="both"/>
            </w:pPr>
          </w:p>
        </w:tc>
        <w:tc>
          <w:tcPr>
            <w:tcW w:w="3780" w:type="dxa"/>
          </w:tcPr>
          <w:p w:rsidR="00BA75EC" w:rsidRDefault="00BA75EC" w:rsidP="00006FCE">
            <w:pPr>
              <w:jc w:val="both"/>
            </w:pPr>
            <w:r>
              <w:t>Creditori comerciali / CA * 365</w:t>
            </w:r>
          </w:p>
        </w:tc>
        <w:tc>
          <w:tcPr>
            <w:tcW w:w="2520" w:type="dxa"/>
          </w:tcPr>
          <w:p w:rsidR="00BA75EC" w:rsidRDefault="00BA75EC" w:rsidP="00006FCE">
            <w:pPr>
              <w:jc w:val="center"/>
            </w:pPr>
            <w:r>
              <w:t>444.118 / 5.103 * 365</w:t>
            </w:r>
          </w:p>
        </w:tc>
        <w:tc>
          <w:tcPr>
            <w:tcW w:w="2520" w:type="dxa"/>
          </w:tcPr>
          <w:p w:rsidR="00BA75EC" w:rsidRDefault="00BA75EC" w:rsidP="00006FCE">
            <w:pPr>
              <w:jc w:val="center"/>
            </w:pPr>
            <w:r>
              <w:t>444.056/1.057</w:t>
            </w:r>
          </w:p>
        </w:tc>
      </w:tr>
      <w:tr w:rsidR="00BA75EC" w:rsidTr="00006FCE">
        <w:trPr>
          <w:gridBefore w:val="1"/>
        </w:trPr>
        <w:tc>
          <w:tcPr>
            <w:tcW w:w="648" w:type="dxa"/>
          </w:tcPr>
          <w:p w:rsidR="00BA75EC" w:rsidRPr="00006FCE" w:rsidRDefault="00BA75EC" w:rsidP="00006FCE">
            <w:pPr>
              <w:jc w:val="both"/>
              <w:rPr>
                <w:b/>
              </w:rPr>
            </w:pPr>
            <w:r w:rsidRPr="00006FCE">
              <w:rPr>
                <w:b/>
              </w:rPr>
              <w:t>IV</w:t>
            </w:r>
          </w:p>
        </w:tc>
        <w:tc>
          <w:tcPr>
            <w:tcW w:w="3780" w:type="dxa"/>
          </w:tcPr>
          <w:p w:rsidR="00BA75EC" w:rsidRPr="00006FCE" w:rsidRDefault="00BA75EC" w:rsidP="00006FCE">
            <w:pPr>
              <w:jc w:val="both"/>
              <w:rPr>
                <w:b/>
              </w:rPr>
            </w:pPr>
            <w:r w:rsidRPr="00006FCE">
              <w:rPr>
                <w:b/>
              </w:rPr>
              <w:t>Indicatori de profitabilitate</w:t>
            </w:r>
          </w:p>
        </w:tc>
        <w:tc>
          <w:tcPr>
            <w:tcW w:w="2520" w:type="dxa"/>
          </w:tcPr>
          <w:p w:rsidR="00BA75EC" w:rsidRDefault="00BA75EC" w:rsidP="00006FCE">
            <w:pPr>
              <w:jc w:val="center"/>
            </w:pPr>
          </w:p>
        </w:tc>
        <w:tc>
          <w:tcPr>
            <w:tcW w:w="2520" w:type="dxa"/>
          </w:tcPr>
          <w:p w:rsidR="00BA75EC" w:rsidRDefault="00BA75EC" w:rsidP="00006FCE">
            <w:pPr>
              <w:jc w:val="center"/>
            </w:pPr>
          </w:p>
        </w:tc>
      </w:tr>
      <w:tr w:rsidR="00BA75EC" w:rsidTr="00006FCE">
        <w:trPr>
          <w:gridBefore w:val="1"/>
        </w:trPr>
        <w:tc>
          <w:tcPr>
            <w:tcW w:w="648" w:type="dxa"/>
          </w:tcPr>
          <w:p w:rsidR="00BA75EC" w:rsidRDefault="00BA75EC" w:rsidP="00006FCE">
            <w:pPr>
              <w:jc w:val="both"/>
            </w:pPr>
            <w:r>
              <w:t>9</w:t>
            </w:r>
          </w:p>
        </w:tc>
        <w:tc>
          <w:tcPr>
            <w:tcW w:w="3780" w:type="dxa"/>
          </w:tcPr>
          <w:p w:rsidR="00BA75EC" w:rsidRDefault="00BA75EC" w:rsidP="00006FCE">
            <w:pPr>
              <w:jc w:val="both"/>
            </w:pPr>
            <w:r>
              <w:t>Rata rentabilitatii veniturilor (%)</w:t>
            </w:r>
          </w:p>
        </w:tc>
        <w:tc>
          <w:tcPr>
            <w:tcW w:w="2520" w:type="dxa"/>
          </w:tcPr>
          <w:p w:rsidR="00BA75EC" w:rsidRDefault="00BA75EC" w:rsidP="00006FCE">
            <w:pPr>
              <w:jc w:val="center"/>
            </w:pPr>
            <w:r>
              <w:t>Nu este relevant ptr societate</w:t>
            </w:r>
          </w:p>
        </w:tc>
        <w:tc>
          <w:tcPr>
            <w:tcW w:w="2520" w:type="dxa"/>
          </w:tcPr>
          <w:p w:rsidR="00BA75EC" w:rsidRDefault="00BA75EC" w:rsidP="00006FCE">
            <w:pPr>
              <w:jc w:val="center"/>
            </w:pPr>
            <w:r>
              <w:t>Nu este relevant ptr societate</w:t>
            </w:r>
          </w:p>
        </w:tc>
      </w:tr>
      <w:tr w:rsidR="00BA75EC" w:rsidTr="00006FCE">
        <w:trPr>
          <w:gridBefore w:val="1"/>
        </w:trPr>
        <w:tc>
          <w:tcPr>
            <w:tcW w:w="648" w:type="dxa"/>
          </w:tcPr>
          <w:p w:rsidR="00BA75EC" w:rsidRDefault="00BA75EC" w:rsidP="00006FCE">
            <w:pPr>
              <w:jc w:val="both"/>
            </w:pPr>
          </w:p>
        </w:tc>
        <w:tc>
          <w:tcPr>
            <w:tcW w:w="3780" w:type="dxa"/>
          </w:tcPr>
          <w:p w:rsidR="00BA75EC" w:rsidRDefault="00BA75EC" w:rsidP="00006FCE">
            <w:pPr>
              <w:jc w:val="both"/>
            </w:pPr>
            <w:r>
              <w:t>Profit brut / Venituri totale * 100</w:t>
            </w:r>
          </w:p>
        </w:tc>
        <w:tc>
          <w:tcPr>
            <w:tcW w:w="2520" w:type="dxa"/>
          </w:tcPr>
          <w:p w:rsidR="00BA75EC" w:rsidRDefault="00BA75EC" w:rsidP="00006FCE">
            <w:pPr>
              <w:jc w:val="center"/>
            </w:pPr>
          </w:p>
        </w:tc>
        <w:tc>
          <w:tcPr>
            <w:tcW w:w="2520" w:type="dxa"/>
          </w:tcPr>
          <w:p w:rsidR="00BA75EC" w:rsidRDefault="00BA75EC" w:rsidP="00006FCE">
            <w:pPr>
              <w:jc w:val="center"/>
            </w:pPr>
          </w:p>
        </w:tc>
      </w:tr>
      <w:tr w:rsidR="00BA75EC" w:rsidTr="00006FCE">
        <w:trPr>
          <w:gridBefore w:val="1"/>
        </w:trPr>
        <w:tc>
          <w:tcPr>
            <w:tcW w:w="648" w:type="dxa"/>
          </w:tcPr>
          <w:p w:rsidR="00BA75EC" w:rsidRDefault="00BA75EC" w:rsidP="00006FCE">
            <w:pPr>
              <w:jc w:val="both"/>
            </w:pPr>
            <w:r>
              <w:t>10</w:t>
            </w:r>
          </w:p>
        </w:tc>
        <w:tc>
          <w:tcPr>
            <w:tcW w:w="3780" w:type="dxa"/>
          </w:tcPr>
          <w:p w:rsidR="00BA75EC" w:rsidRDefault="00BA75EC" w:rsidP="00006FCE">
            <w:pPr>
              <w:jc w:val="both"/>
            </w:pPr>
            <w:r>
              <w:t>Rata rentabilitatii capitalului (%)</w:t>
            </w:r>
          </w:p>
        </w:tc>
        <w:tc>
          <w:tcPr>
            <w:tcW w:w="2520" w:type="dxa"/>
          </w:tcPr>
          <w:p w:rsidR="00BA75EC" w:rsidRDefault="00BA75EC" w:rsidP="00006FCE">
            <w:pPr>
              <w:jc w:val="center"/>
            </w:pPr>
            <w:r>
              <w:t>Nu este relevant ptr societate</w:t>
            </w:r>
          </w:p>
        </w:tc>
        <w:tc>
          <w:tcPr>
            <w:tcW w:w="2520" w:type="dxa"/>
          </w:tcPr>
          <w:p w:rsidR="00BA75EC" w:rsidRDefault="00BA75EC" w:rsidP="00006FCE">
            <w:pPr>
              <w:jc w:val="center"/>
            </w:pPr>
            <w:r>
              <w:t>Nu este relevant ptr societate</w:t>
            </w:r>
          </w:p>
        </w:tc>
      </w:tr>
      <w:tr w:rsidR="00BA75EC" w:rsidTr="00006FCE">
        <w:trPr>
          <w:gridBefore w:val="1"/>
        </w:trPr>
        <w:tc>
          <w:tcPr>
            <w:tcW w:w="648" w:type="dxa"/>
          </w:tcPr>
          <w:p w:rsidR="00BA75EC" w:rsidRDefault="00BA75EC" w:rsidP="00006FCE">
            <w:pPr>
              <w:jc w:val="both"/>
            </w:pPr>
          </w:p>
        </w:tc>
        <w:tc>
          <w:tcPr>
            <w:tcW w:w="3780" w:type="dxa"/>
          </w:tcPr>
          <w:p w:rsidR="00BA75EC" w:rsidRDefault="00BA75EC" w:rsidP="00006FCE">
            <w:pPr>
              <w:jc w:val="both"/>
            </w:pPr>
            <w:r>
              <w:t>Profit brut / Capital propriu * 100</w:t>
            </w:r>
          </w:p>
        </w:tc>
        <w:tc>
          <w:tcPr>
            <w:tcW w:w="2520" w:type="dxa"/>
          </w:tcPr>
          <w:p w:rsidR="00BA75EC" w:rsidRDefault="00BA75EC" w:rsidP="00006FCE">
            <w:pPr>
              <w:jc w:val="center"/>
            </w:pPr>
          </w:p>
        </w:tc>
        <w:tc>
          <w:tcPr>
            <w:tcW w:w="2520" w:type="dxa"/>
          </w:tcPr>
          <w:p w:rsidR="00BA75EC" w:rsidRDefault="00BA75EC" w:rsidP="00006FCE">
            <w:pPr>
              <w:jc w:val="center"/>
            </w:pPr>
          </w:p>
        </w:tc>
      </w:tr>
    </w:tbl>
    <w:p w:rsidR="00BA75EC" w:rsidRDefault="00BA75EC" w:rsidP="00834535">
      <w:pPr>
        <w:jc w:val="both"/>
      </w:pPr>
    </w:p>
    <w:p w:rsidR="00BA75EC" w:rsidRDefault="00BA75EC" w:rsidP="0017032B">
      <w:pPr>
        <w:jc w:val="both"/>
      </w:pPr>
    </w:p>
    <w:p w:rsidR="00BA75EC" w:rsidRDefault="00BA75EC" w:rsidP="0017032B">
      <w:pPr>
        <w:jc w:val="both"/>
        <w:rPr>
          <w:b/>
        </w:rPr>
      </w:pPr>
    </w:p>
    <w:p w:rsidR="00BA75EC" w:rsidRDefault="00BA75EC" w:rsidP="0017032B">
      <w:pPr>
        <w:jc w:val="both"/>
        <w:rPr>
          <w:b/>
        </w:rPr>
      </w:pPr>
      <w:r w:rsidRPr="0085737F">
        <w:rPr>
          <w:b/>
        </w:rPr>
        <w:t xml:space="preserve">   </w:t>
      </w:r>
    </w:p>
    <w:p w:rsidR="00BA75EC" w:rsidRDefault="00BA75EC" w:rsidP="0017032B">
      <w:pPr>
        <w:jc w:val="both"/>
        <w:rPr>
          <w:b/>
        </w:rPr>
      </w:pPr>
    </w:p>
    <w:p w:rsidR="00BA75EC" w:rsidRDefault="00BA75EC" w:rsidP="0017032B">
      <w:pPr>
        <w:jc w:val="both"/>
        <w:rPr>
          <w:b/>
        </w:rPr>
      </w:pPr>
    </w:p>
    <w:p w:rsidR="00BA75EC" w:rsidRDefault="00BA75EC" w:rsidP="0017032B">
      <w:pPr>
        <w:jc w:val="both"/>
        <w:rPr>
          <w:b/>
        </w:rPr>
      </w:pPr>
    </w:p>
    <w:p w:rsidR="00BA75EC" w:rsidRDefault="00BA75EC" w:rsidP="0017032B">
      <w:pPr>
        <w:jc w:val="both"/>
        <w:rPr>
          <w:b/>
        </w:rPr>
      </w:pPr>
    </w:p>
    <w:p w:rsidR="00BA75EC" w:rsidRDefault="00BA75EC" w:rsidP="0017032B">
      <w:pPr>
        <w:jc w:val="both"/>
        <w:rPr>
          <w:b/>
        </w:rPr>
      </w:pPr>
    </w:p>
    <w:p w:rsidR="00BA75EC" w:rsidRPr="0085737F" w:rsidRDefault="00BA75EC" w:rsidP="0017032B">
      <w:pPr>
        <w:jc w:val="both"/>
        <w:rPr>
          <w:b/>
        </w:rPr>
      </w:pPr>
      <w:r w:rsidRPr="0085737F">
        <w:rPr>
          <w:b/>
        </w:rPr>
        <w:t xml:space="preserve">   NOTA 10  ALTE INFORMATII</w:t>
      </w:r>
    </w:p>
    <w:p w:rsidR="00BA75EC" w:rsidRPr="0085737F" w:rsidRDefault="00BA75EC" w:rsidP="0017032B">
      <w:pPr>
        <w:jc w:val="both"/>
        <w:rPr>
          <w:b/>
        </w:rPr>
      </w:pPr>
    </w:p>
    <w:p w:rsidR="00BA75EC" w:rsidRDefault="00BA75EC" w:rsidP="0017032B">
      <w:pPr>
        <w:jc w:val="both"/>
        <w:rPr>
          <w:i/>
        </w:rPr>
      </w:pPr>
      <w:r w:rsidRPr="00D912C6">
        <w:rPr>
          <w:i/>
        </w:rPr>
        <w:t xml:space="preserve"> 10.1 Informatii generale </w:t>
      </w:r>
    </w:p>
    <w:p w:rsidR="00BA75EC" w:rsidRPr="00D912C6" w:rsidRDefault="00BA75EC" w:rsidP="0017032B">
      <w:pPr>
        <w:jc w:val="both"/>
        <w:rPr>
          <w:i/>
        </w:rPr>
      </w:pPr>
    </w:p>
    <w:p w:rsidR="00BA75EC" w:rsidRDefault="00BA75EC" w:rsidP="0017032B">
      <w:pPr>
        <w:jc w:val="both"/>
      </w:pPr>
      <w:r>
        <w:t xml:space="preserve">          SC TRICORELON SA este o societate comerciala pe actiuni infiintata in anul 1991 pe o perioada nedeterminata. Obiectul principal de activitate al societatii este “Fabricarea de metraje prin tricotare si crosetare” – cod </w:t>
      </w:r>
      <w:smartTag w:uri="urn:schemas-microsoft-com:office:smarttags" w:element="place">
        <w:smartTag w:uri="urn:schemas-microsoft-com:office:smarttags" w:element="City">
          <w:r>
            <w:t>CAEN</w:t>
          </w:r>
        </w:smartTag>
      </w:smartTag>
      <w:r>
        <w:t xml:space="preserve"> 1391</w:t>
      </w:r>
    </w:p>
    <w:p w:rsidR="00BA75EC" w:rsidRDefault="00BA75EC" w:rsidP="0017032B">
      <w:pPr>
        <w:jc w:val="both"/>
      </w:pPr>
    </w:p>
    <w:p w:rsidR="00BA75EC" w:rsidRDefault="00BA75EC" w:rsidP="0017032B">
      <w:pPr>
        <w:jc w:val="both"/>
        <w:rPr>
          <w:i/>
        </w:rPr>
      </w:pPr>
      <w:r w:rsidRPr="00D912C6">
        <w:rPr>
          <w:i/>
        </w:rPr>
        <w:t xml:space="preserve">  10.2 Informatii cu privire la relatiile cu filialele, intreprinderile associate sau alte parti afiliate.</w:t>
      </w:r>
    </w:p>
    <w:p w:rsidR="00BA75EC" w:rsidRPr="00D912C6" w:rsidRDefault="00BA75EC" w:rsidP="0017032B">
      <w:pPr>
        <w:jc w:val="both"/>
        <w:rPr>
          <w:i/>
        </w:rPr>
      </w:pPr>
    </w:p>
    <w:p w:rsidR="00BA75EC" w:rsidRDefault="00BA75EC" w:rsidP="0017032B">
      <w:pPr>
        <w:jc w:val="both"/>
      </w:pPr>
      <w:r>
        <w:t xml:space="preserve">             Societatea nu detine parti sociale in alte societati comerciale si are un punct de lucru inregistrat in localitatea Olteni jud. Teleorman</w:t>
      </w:r>
    </w:p>
    <w:p w:rsidR="00BA75EC" w:rsidRDefault="00BA75EC" w:rsidP="0017032B">
      <w:pPr>
        <w:jc w:val="both"/>
      </w:pPr>
      <w:r>
        <w:t xml:space="preserve">              Actionarul majoritar al societatii este ID SARRIERI SRL .</w:t>
      </w:r>
    </w:p>
    <w:p w:rsidR="00BA75EC" w:rsidRDefault="00BA75EC" w:rsidP="0017032B">
      <w:pPr>
        <w:jc w:val="both"/>
      </w:pPr>
    </w:p>
    <w:p w:rsidR="00BA75EC" w:rsidRDefault="00BA75EC" w:rsidP="0017032B">
      <w:pPr>
        <w:jc w:val="both"/>
        <w:rPr>
          <w:i/>
        </w:rPr>
      </w:pPr>
      <w:r>
        <w:t xml:space="preserve">  </w:t>
      </w:r>
      <w:r w:rsidRPr="00D912C6">
        <w:rPr>
          <w:i/>
        </w:rPr>
        <w:t>10.3 Informatii cu privire la modalitatea folosita pentru exprimarea elementelor bilantiere exprimate initial in devize.</w:t>
      </w:r>
    </w:p>
    <w:p w:rsidR="00BA75EC" w:rsidRPr="00D912C6" w:rsidRDefault="00BA75EC" w:rsidP="0017032B">
      <w:pPr>
        <w:jc w:val="both"/>
        <w:rPr>
          <w:i/>
        </w:rPr>
      </w:pPr>
    </w:p>
    <w:p w:rsidR="00BA75EC" w:rsidRDefault="00BA75EC" w:rsidP="0017032B">
      <w:pPr>
        <w:jc w:val="both"/>
      </w:pPr>
      <w:r>
        <w:t xml:space="preserve">              Societatea evalueaza toate elementele de activ si pasiv, a veniturilor si cheltuielilor exprimate initial intr-o moneda straina ca valoare in moneda nationala (leu) la cursul stability de BNR la data realizarii acestora.</w:t>
      </w:r>
    </w:p>
    <w:p w:rsidR="00BA75EC" w:rsidRDefault="00BA75EC" w:rsidP="0017032B">
      <w:pPr>
        <w:jc w:val="both"/>
      </w:pPr>
    </w:p>
    <w:p w:rsidR="00BA75EC" w:rsidRDefault="00BA75EC" w:rsidP="0017032B">
      <w:pPr>
        <w:jc w:val="both"/>
      </w:pPr>
    </w:p>
    <w:p w:rsidR="00BA75EC" w:rsidRDefault="00BA75EC" w:rsidP="0017032B">
      <w:pPr>
        <w:jc w:val="both"/>
      </w:pPr>
      <w:r w:rsidRPr="00D912C6">
        <w:rPr>
          <w:i/>
        </w:rPr>
        <w:t xml:space="preserve">  10.4 Informatii referitoare la impozitul pe profit al anului 200</w:t>
      </w:r>
      <w:r>
        <w:rPr>
          <w:i/>
        </w:rPr>
        <w:t>8</w:t>
      </w:r>
    </w:p>
    <w:p w:rsidR="00BA75EC" w:rsidRDefault="00BA75EC" w:rsidP="0017032B">
      <w:pPr>
        <w:jc w:val="both"/>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2340"/>
      </w:tblGrid>
      <w:tr w:rsidR="00BA75EC" w:rsidTr="00006FCE">
        <w:tc>
          <w:tcPr>
            <w:tcW w:w="3600" w:type="dxa"/>
          </w:tcPr>
          <w:p w:rsidR="00BA75EC" w:rsidRDefault="00BA75EC" w:rsidP="00006FCE">
            <w:pPr>
              <w:jc w:val="both"/>
            </w:pPr>
            <w:r>
              <w:t>Pierdere fiscala an 2007</w:t>
            </w:r>
          </w:p>
        </w:tc>
        <w:tc>
          <w:tcPr>
            <w:tcW w:w="2340" w:type="dxa"/>
          </w:tcPr>
          <w:p w:rsidR="00BA75EC" w:rsidRDefault="00BA75EC" w:rsidP="00006FCE">
            <w:pPr>
              <w:jc w:val="right"/>
            </w:pPr>
            <w:r>
              <w:t>-644.892</w:t>
            </w:r>
          </w:p>
        </w:tc>
      </w:tr>
      <w:tr w:rsidR="00BA75EC" w:rsidTr="00006FCE">
        <w:tc>
          <w:tcPr>
            <w:tcW w:w="3600" w:type="dxa"/>
          </w:tcPr>
          <w:p w:rsidR="00BA75EC" w:rsidRDefault="00BA75EC" w:rsidP="00006FCE">
            <w:pPr>
              <w:jc w:val="both"/>
            </w:pPr>
            <w:r>
              <w:t>Profit contabil an 2008</w:t>
            </w:r>
          </w:p>
        </w:tc>
        <w:tc>
          <w:tcPr>
            <w:tcW w:w="2340" w:type="dxa"/>
          </w:tcPr>
          <w:p w:rsidR="00BA75EC" w:rsidRDefault="00BA75EC" w:rsidP="00C456D9">
            <w:pPr>
              <w:jc w:val="right"/>
            </w:pPr>
            <w:r>
              <w:t>-82.028</w:t>
            </w:r>
          </w:p>
        </w:tc>
      </w:tr>
      <w:tr w:rsidR="00BA75EC" w:rsidTr="00006FCE">
        <w:tc>
          <w:tcPr>
            <w:tcW w:w="3600" w:type="dxa"/>
          </w:tcPr>
          <w:p w:rsidR="00BA75EC" w:rsidRDefault="00BA75EC" w:rsidP="00006FCE">
            <w:pPr>
              <w:jc w:val="both"/>
            </w:pPr>
            <w:r>
              <w:t>Cheltuieli nedeductibile</w:t>
            </w:r>
          </w:p>
        </w:tc>
        <w:tc>
          <w:tcPr>
            <w:tcW w:w="2340" w:type="dxa"/>
          </w:tcPr>
          <w:p w:rsidR="00BA75EC" w:rsidRDefault="00BA75EC" w:rsidP="00C456D9">
            <w:pPr>
              <w:jc w:val="right"/>
            </w:pPr>
            <w:r>
              <w:t>0</w:t>
            </w:r>
          </w:p>
        </w:tc>
      </w:tr>
      <w:tr w:rsidR="00BA75EC" w:rsidTr="00006FCE">
        <w:tc>
          <w:tcPr>
            <w:tcW w:w="3600" w:type="dxa"/>
          </w:tcPr>
          <w:p w:rsidR="00BA75EC" w:rsidRDefault="00BA75EC" w:rsidP="00006FCE">
            <w:pPr>
              <w:jc w:val="both"/>
            </w:pPr>
            <w:r>
              <w:t xml:space="preserve">   - protocol</w:t>
            </w:r>
          </w:p>
        </w:tc>
        <w:tc>
          <w:tcPr>
            <w:tcW w:w="2340" w:type="dxa"/>
          </w:tcPr>
          <w:p w:rsidR="00BA75EC" w:rsidRDefault="00BA75EC" w:rsidP="00C456D9">
            <w:pPr>
              <w:jc w:val="right"/>
            </w:pPr>
          </w:p>
        </w:tc>
      </w:tr>
      <w:tr w:rsidR="00BA75EC" w:rsidTr="00006FCE">
        <w:tc>
          <w:tcPr>
            <w:tcW w:w="3600" w:type="dxa"/>
          </w:tcPr>
          <w:p w:rsidR="00BA75EC" w:rsidRDefault="00BA75EC" w:rsidP="00006FCE">
            <w:pPr>
              <w:jc w:val="both"/>
            </w:pPr>
            <w:r>
              <w:t xml:space="preserve">   - majorari si penalitati </w:t>
            </w:r>
          </w:p>
        </w:tc>
        <w:tc>
          <w:tcPr>
            <w:tcW w:w="2340" w:type="dxa"/>
          </w:tcPr>
          <w:p w:rsidR="00BA75EC" w:rsidRDefault="00BA75EC" w:rsidP="00C456D9">
            <w:pPr>
              <w:jc w:val="right"/>
            </w:pPr>
            <w:r>
              <w:t>0</w:t>
            </w:r>
          </w:p>
        </w:tc>
      </w:tr>
      <w:tr w:rsidR="00BA75EC" w:rsidTr="00006FCE">
        <w:tc>
          <w:tcPr>
            <w:tcW w:w="3600" w:type="dxa"/>
          </w:tcPr>
          <w:p w:rsidR="00BA75EC" w:rsidRDefault="00BA75EC" w:rsidP="00006FCE">
            <w:pPr>
              <w:jc w:val="both"/>
            </w:pPr>
            <w:r>
              <w:t xml:space="preserve">   - cheltuieli cu marfurile</w:t>
            </w:r>
          </w:p>
        </w:tc>
        <w:tc>
          <w:tcPr>
            <w:tcW w:w="2340" w:type="dxa"/>
          </w:tcPr>
          <w:p w:rsidR="00BA75EC" w:rsidRDefault="00BA75EC" w:rsidP="00C456D9">
            <w:pPr>
              <w:jc w:val="right"/>
            </w:pPr>
          </w:p>
        </w:tc>
      </w:tr>
      <w:tr w:rsidR="00BA75EC" w:rsidTr="00006FCE">
        <w:tc>
          <w:tcPr>
            <w:tcW w:w="3600" w:type="dxa"/>
          </w:tcPr>
          <w:p w:rsidR="00BA75EC" w:rsidRDefault="00BA75EC" w:rsidP="00006FCE">
            <w:pPr>
              <w:jc w:val="both"/>
            </w:pPr>
            <w:r>
              <w:t xml:space="preserve">   - diurna nedeductibila</w:t>
            </w:r>
          </w:p>
        </w:tc>
        <w:tc>
          <w:tcPr>
            <w:tcW w:w="2340" w:type="dxa"/>
          </w:tcPr>
          <w:p w:rsidR="00BA75EC" w:rsidRDefault="00BA75EC" w:rsidP="00C456D9">
            <w:pPr>
              <w:jc w:val="right"/>
            </w:pPr>
          </w:p>
        </w:tc>
      </w:tr>
      <w:tr w:rsidR="00BA75EC" w:rsidTr="00006FCE">
        <w:tc>
          <w:tcPr>
            <w:tcW w:w="3600" w:type="dxa"/>
          </w:tcPr>
          <w:p w:rsidR="00BA75EC" w:rsidRDefault="00BA75EC" w:rsidP="00006FCE">
            <w:pPr>
              <w:jc w:val="both"/>
            </w:pPr>
            <w:r>
              <w:t xml:space="preserve">   - ch nedeductibile cu amortizarea</w:t>
            </w:r>
          </w:p>
        </w:tc>
        <w:tc>
          <w:tcPr>
            <w:tcW w:w="2340" w:type="dxa"/>
          </w:tcPr>
          <w:p w:rsidR="00BA75EC" w:rsidRDefault="00BA75EC" w:rsidP="00C456D9">
            <w:pPr>
              <w:jc w:val="right"/>
            </w:pPr>
            <w:r>
              <w:t>0</w:t>
            </w:r>
          </w:p>
        </w:tc>
      </w:tr>
      <w:tr w:rsidR="00BA75EC" w:rsidTr="00006FCE">
        <w:tc>
          <w:tcPr>
            <w:tcW w:w="3600" w:type="dxa"/>
          </w:tcPr>
          <w:p w:rsidR="00BA75EC" w:rsidRDefault="00BA75EC" w:rsidP="00006FCE">
            <w:pPr>
              <w:jc w:val="both"/>
            </w:pPr>
            <w:r>
              <w:t>Profit fiscal an 2008</w:t>
            </w:r>
          </w:p>
        </w:tc>
        <w:tc>
          <w:tcPr>
            <w:tcW w:w="2340" w:type="dxa"/>
          </w:tcPr>
          <w:p w:rsidR="00BA75EC" w:rsidRDefault="00BA75EC" w:rsidP="00C456D9">
            <w:pPr>
              <w:jc w:val="right"/>
            </w:pPr>
            <w:r>
              <w:t>-82.028</w:t>
            </w:r>
          </w:p>
        </w:tc>
      </w:tr>
      <w:tr w:rsidR="00BA75EC" w:rsidTr="00006FCE">
        <w:tc>
          <w:tcPr>
            <w:tcW w:w="3600" w:type="dxa"/>
          </w:tcPr>
          <w:p w:rsidR="00BA75EC" w:rsidRDefault="00BA75EC" w:rsidP="00006FCE">
            <w:pPr>
              <w:jc w:val="both"/>
            </w:pPr>
            <w:r>
              <w:t>Pierdere fiscala an 2008</w:t>
            </w:r>
          </w:p>
        </w:tc>
        <w:tc>
          <w:tcPr>
            <w:tcW w:w="2340" w:type="dxa"/>
          </w:tcPr>
          <w:p w:rsidR="00BA75EC" w:rsidRDefault="00BA75EC" w:rsidP="00C456D9">
            <w:pPr>
              <w:jc w:val="right"/>
            </w:pPr>
            <w:r>
              <w:t>-726.920</w:t>
            </w:r>
          </w:p>
        </w:tc>
      </w:tr>
      <w:tr w:rsidR="00BA75EC" w:rsidTr="00006FCE">
        <w:tc>
          <w:tcPr>
            <w:tcW w:w="3600" w:type="dxa"/>
          </w:tcPr>
          <w:p w:rsidR="00BA75EC" w:rsidRDefault="00BA75EC" w:rsidP="00006FCE">
            <w:pPr>
              <w:jc w:val="both"/>
            </w:pPr>
            <w:r>
              <w:t>Impozit pe profit (16%)</w:t>
            </w:r>
          </w:p>
        </w:tc>
        <w:tc>
          <w:tcPr>
            <w:tcW w:w="2340" w:type="dxa"/>
          </w:tcPr>
          <w:p w:rsidR="00BA75EC" w:rsidRDefault="00BA75EC" w:rsidP="00C456D9">
            <w:pPr>
              <w:jc w:val="right"/>
            </w:pPr>
            <w:r>
              <w:t>0</w:t>
            </w:r>
          </w:p>
        </w:tc>
      </w:tr>
    </w:tbl>
    <w:p w:rsidR="00BA75EC" w:rsidRDefault="00BA75EC" w:rsidP="0017032B">
      <w:pPr>
        <w:jc w:val="both"/>
      </w:pPr>
      <w:r>
        <w:t xml:space="preserve">    </w:t>
      </w:r>
    </w:p>
    <w:p w:rsidR="00BA75EC" w:rsidRDefault="00BA75EC" w:rsidP="00D12718">
      <w:pPr>
        <w:jc w:val="both"/>
      </w:pPr>
      <w:r>
        <w:t xml:space="preserve">Societatea  a inregistrat in anul 2008 pierdere contabila si fiscala in valoare de 82.028 lei. </w:t>
      </w:r>
    </w:p>
    <w:p w:rsidR="00BA75EC" w:rsidRDefault="00BA75EC" w:rsidP="00D12718">
      <w:pPr>
        <w:jc w:val="both"/>
      </w:pPr>
      <w:r>
        <w:t>Pierderea fiscala preluata din anii precedenti in valoare de 644.892</w:t>
      </w:r>
    </w:p>
    <w:p w:rsidR="00BA75EC" w:rsidRDefault="00BA75EC" w:rsidP="00D12718">
      <w:pPr>
        <w:jc w:val="both"/>
      </w:pPr>
    </w:p>
    <w:p w:rsidR="00BA75EC" w:rsidRDefault="00BA75EC" w:rsidP="00D12718">
      <w:pPr>
        <w:jc w:val="both"/>
      </w:pPr>
    </w:p>
    <w:p w:rsidR="00BA75EC" w:rsidRPr="00D912C6" w:rsidRDefault="00BA75EC" w:rsidP="00D12718">
      <w:pPr>
        <w:jc w:val="both"/>
        <w:rPr>
          <w:i/>
        </w:rPr>
      </w:pPr>
      <w:r>
        <w:t xml:space="preserve">   </w:t>
      </w:r>
      <w:r w:rsidRPr="00D912C6">
        <w:rPr>
          <w:i/>
        </w:rPr>
        <w:t>10.5 Informatii cu privire la cifra de afac</w:t>
      </w:r>
      <w:r>
        <w:rPr>
          <w:i/>
        </w:rPr>
        <w:t>eri in exercitiul financiar 2008</w:t>
      </w:r>
    </w:p>
    <w:p w:rsidR="00BA75EC" w:rsidRPr="00D912C6" w:rsidRDefault="00BA75EC" w:rsidP="00D12718">
      <w:pPr>
        <w:jc w:val="both"/>
        <w:rPr>
          <w:i/>
        </w:rPr>
      </w:pPr>
    </w:p>
    <w:p w:rsidR="00BA75EC" w:rsidRDefault="00BA75EC" w:rsidP="00D12718">
      <w:pPr>
        <w:jc w:val="both"/>
      </w:pPr>
      <w:r>
        <w:t xml:space="preserve">                  Cifra de afaceri a societatii in anul 2008 este in valoare de 1057 lei si este rezultata din activitatea industriala .</w:t>
      </w:r>
    </w:p>
    <w:p w:rsidR="00BA75EC" w:rsidRDefault="00BA75EC" w:rsidP="00D12718">
      <w:pPr>
        <w:jc w:val="both"/>
      </w:pPr>
    </w:p>
    <w:p w:rsidR="00BA75EC" w:rsidRDefault="00BA75EC" w:rsidP="00D12718">
      <w:pPr>
        <w:jc w:val="both"/>
      </w:pPr>
    </w:p>
    <w:p w:rsidR="00BA75EC" w:rsidRDefault="00BA75EC" w:rsidP="00D12718">
      <w:pPr>
        <w:jc w:val="both"/>
      </w:pPr>
    </w:p>
    <w:p w:rsidR="00BA75EC" w:rsidRPr="00D912C6" w:rsidRDefault="00BA75EC" w:rsidP="00D12718">
      <w:pPr>
        <w:jc w:val="both"/>
        <w:rPr>
          <w:i/>
        </w:rPr>
      </w:pPr>
      <w:r>
        <w:t xml:space="preserve">    </w:t>
      </w:r>
      <w:r w:rsidRPr="00D912C6">
        <w:rPr>
          <w:i/>
        </w:rPr>
        <w:t xml:space="preserve"> 10.6 Informatii cu privire la cheltuielile cu leasingul operational </w:t>
      </w:r>
    </w:p>
    <w:p w:rsidR="00BA75EC" w:rsidRDefault="00BA75EC" w:rsidP="00D12718">
      <w:pPr>
        <w:jc w:val="both"/>
      </w:pPr>
    </w:p>
    <w:p w:rsidR="00BA75EC" w:rsidRDefault="00BA75EC" w:rsidP="00D12718">
      <w:pPr>
        <w:jc w:val="both"/>
      </w:pPr>
      <w:r>
        <w:t xml:space="preserve">                   Societatea nu are incheiate contracte de leasing operational sau financiar.</w:t>
      </w:r>
    </w:p>
    <w:p w:rsidR="00BA75EC" w:rsidRDefault="00BA75EC" w:rsidP="00D12718">
      <w:pPr>
        <w:jc w:val="both"/>
      </w:pPr>
    </w:p>
    <w:p w:rsidR="00BA75EC" w:rsidRDefault="00BA75EC" w:rsidP="00D12718">
      <w:pPr>
        <w:jc w:val="both"/>
        <w:rPr>
          <w:i/>
        </w:rPr>
      </w:pPr>
      <w:r>
        <w:t xml:space="preserve">      </w:t>
      </w:r>
      <w:r w:rsidRPr="00D912C6">
        <w:rPr>
          <w:i/>
        </w:rPr>
        <w:t>10.7 Informatii cu privire la onorariile primite de persoanele care verifica situatiile financiare anuale</w:t>
      </w:r>
    </w:p>
    <w:p w:rsidR="00BA75EC" w:rsidRPr="00D912C6" w:rsidRDefault="00BA75EC" w:rsidP="00D12718">
      <w:pPr>
        <w:jc w:val="both"/>
        <w:rPr>
          <w:i/>
        </w:rPr>
      </w:pPr>
    </w:p>
    <w:p w:rsidR="00BA75EC" w:rsidRDefault="00BA75EC" w:rsidP="00D12718">
      <w:pPr>
        <w:jc w:val="both"/>
      </w:pPr>
      <w:r>
        <w:t xml:space="preserve">            Situatiile financiare simplificate sunt verificate de comisia de cenzori a societatii.</w:t>
      </w:r>
    </w:p>
    <w:p w:rsidR="00BA75EC" w:rsidRDefault="00BA75EC" w:rsidP="00D12718">
      <w:pPr>
        <w:jc w:val="both"/>
      </w:pPr>
    </w:p>
    <w:p w:rsidR="00BA75EC" w:rsidRDefault="00BA75EC" w:rsidP="00D12718">
      <w:pPr>
        <w:jc w:val="both"/>
      </w:pPr>
      <w:r>
        <w:t xml:space="preserve">     </w:t>
      </w:r>
    </w:p>
    <w:p w:rsidR="00BA75EC" w:rsidRPr="00D912C6" w:rsidRDefault="00BA75EC" w:rsidP="00D12718">
      <w:pPr>
        <w:jc w:val="both"/>
        <w:rPr>
          <w:i/>
        </w:rPr>
      </w:pPr>
      <w:r w:rsidRPr="00D912C6">
        <w:rPr>
          <w:i/>
        </w:rPr>
        <w:t xml:space="preserve">       10.</w:t>
      </w:r>
      <w:r>
        <w:rPr>
          <w:i/>
        </w:rPr>
        <w:t>8</w:t>
      </w:r>
      <w:r w:rsidRPr="00D912C6">
        <w:rPr>
          <w:i/>
        </w:rPr>
        <w:t xml:space="preserve"> Informatii cu privire la angajamentele primite</w:t>
      </w:r>
    </w:p>
    <w:p w:rsidR="00BA75EC" w:rsidRDefault="00BA75EC" w:rsidP="00D12718">
      <w:pPr>
        <w:jc w:val="both"/>
      </w:pPr>
      <w:r>
        <w:t xml:space="preserve"> </w:t>
      </w:r>
    </w:p>
    <w:p w:rsidR="00BA75EC" w:rsidRDefault="00BA75EC" w:rsidP="00D12718">
      <w:pPr>
        <w:jc w:val="both"/>
      </w:pPr>
      <w:r>
        <w:t xml:space="preserve">                Societatea nu are angajamente primite </w:t>
      </w:r>
    </w:p>
    <w:p w:rsidR="00BA75EC" w:rsidRDefault="00BA75EC" w:rsidP="00D12718">
      <w:pPr>
        <w:jc w:val="both"/>
      </w:pPr>
    </w:p>
    <w:p w:rsidR="00BA75EC" w:rsidRDefault="00BA75EC" w:rsidP="00D12718">
      <w:pPr>
        <w:jc w:val="both"/>
      </w:pPr>
    </w:p>
    <w:p w:rsidR="00BA75EC" w:rsidRDefault="00BA75EC" w:rsidP="00D12718">
      <w:pPr>
        <w:jc w:val="both"/>
      </w:pPr>
      <w:r>
        <w:t xml:space="preserve">             Notele de la 1 la 10 fac parte integranta din situatiile financiare anuale inchise la data de 31.12.2008 si sunt semnate in numele societatii de SC TRICORELON S.A.  de :</w:t>
      </w:r>
    </w:p>
    <w:p w:rsidR="00BA75EC" w:rsidRDefault="00BA75EC" w:rsidP="00D12718">
      <w:pPr>
        <w:jc w:val="both"/>
      </w:pPr>
    </w:p>
    <w:p w:rsidR="00BA75EC" w:rsidRDefault="00BA75EC" w:rsidP="00D12718">
      <w:pPr>
        <w:jc w:val="both"/>
      </w:pPr>
    </w:p>
    <w:p w:rsidR="00BA75EC" w:rsidRDefault="00BA75EC" w:rsidP="00D12718">
      <w:pPr>
        <w:jc w:val="both"/>
      </w:pPr>
    </w:p>
    <w:p w:rsidR="00BA75EC" w:rsidRDefault="00BA75EC" w:rsidP="00D12718">
      <w:pPr>
        <w:jc w:val="both"/>
      </w:pPr>
      <w:r>
        <w:t xml:space="preserve">           ADMINISTRATOR                                       SC EXPERT STEFAN TANCU SRL</w:t>
      </w:r>
    </w:p>
    <w:p w:rsidR="00BA75EC" w:rsidRPr="00610E17" w:rsidRDefault="00BA75EC" w:rsidP="00D12718">
      <w:pPr>
        <w:jc w:val="both"/>
      </w:pPr>
      <w:r>
        <w:t xml:space="preserve">           HATAGAN CARMEN</w:t>
      </w:r>
    </w:p>
    <w:sectPr w:rsidR="00BA75EC" w:rsidRPr="00610E17" w:rsidSect="00A6624B">
      <w:footerReference w:type="even" r:id="rId7"/>
      <w:footerReference w:type="default" r:id="rId8"/>
      <w:pgSz w:w="12240" w:h="15840"/>
      <w:pgMar w:top="1440" w:right="1800" w:bottom="899"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75EC" w:rsidRDefault="00BA75EC">
      <w:r>
        <w:separator/>
      </w:r>
    </w:p>
  </w:endnote>
  <w:endnote w:type="continuationSeparator" w:id="1">
    <w:p w:rsidR="00BA75EC" w:rsidRDefault="00BA75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unga">
    <w:panose1 w:val="00000400000000000000"/>
    <w:charset w:val="00"/>
    <w:family w:val="auto"/>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5EC" w:rsidRDefault="00BA75EC" w:rsidP="00D1292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A75EC" w:rsidRDefault="00BA75E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5EC" w:rsidRDefault="00BA75EC" w:rsidP="00D1292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w:t>
    </w:r>
    <w:r>
      <w:rPr>
        <w:rStyle w:val="PageNumber"/>
      </w:rPr>
      <w:fldChar w:fldCharType="end"/>
    </w:r>
  </w:p>
  <w:p w:rsidR="00BA75EC" w:rsidRDefault="00BA75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75EC" w:rsidRDefault="00BA75EC">
      <w:r>
        <w:separator/>
      </w:r>
    </w:p>
  </w:footnote>
  <w:footnote w:type="continuationSeparator" w:id="1">
    <w:p w:rsidR="00BA75EC" w:rsidRDefault="00BA75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7F473C"/>
    <w:multiLevelType w:val="multilevel"/>
    <w:tmpl w:val="098ED7C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6B5B6373"/>
    <w:multiLevelType w:val="hybridMultilevel"/>
    <w:tmpl w:val="4D08C3F2"/>
    <w:lvl w:ilvl="0" w:tplc="63BA5104">
      <w:start w:val="1"/>
      <w:numFmt w:val="bullet"/>
      <w:lvlText w:val="-"/>
      <w:lvlJc w:val="left"/>
      <w:pPr>
        <w:tabs>
          <w:tab w:val="num" w:pos="1020"/>
        </w:tabs>
        <w:ind w:left="1020" w:hanging="360"/>
      </w:pPr>
      <w:rPr>
        <w:rFonts w:ascii="Times New Roman" w:eastAsia="Times New Roman" w:hAnsi="Times New Roman" w:hint="default"/>
      </w:rPr>
    </w:lvl>
    <w:lvl w:ilvl="1" w:tplc="BB44BE26">
      <w:start w:val="6"/>
      <w:numFmt w:val="bullet"/>
      <w:lvlText w:val=""/>
      <w:lvlJc w:val="left"/>
      <w:pPr>
        <w:tabs>
          <w:tab w:val="num" w:pos="1740"/>
        </w:tabs>
        <w:ind w:left="1740" w:hanging="360"/>
      </w:pPr>
      <w:rPr>
        <w:rFonts w:ascii="Symbol" w:eastAsia="Times New Roman" w:hAnsi="Symbol"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1063"/>
    <w:rsid w:val="00006FCE"/>
    <w:rsid w:val="00021D4D"/>
    <w:rsid w:val="00032D58"/>
    <w:rsid w:val="0003663C"/>
    <w:rsid w:val="00041836"/>
    <w:rsid w:val="00061F66"/>
    <w:rsid w:val="00075DDD"/>
    <w:rsid w:val="00093EC1"/>
    <w:rsid w:val="000B1693"/>
    <w:rsid w:val="000B3385"/>
    <w:rsid w:val="000F1256"/>
    <w:rsid w:val="000F3506"/>
    <w:rsid w:val="00105408"/>
    <w:rsid w:val="0011028C"/>
    <w:rsid w:val="001162EB"/>
    <w:rsid w:val="00142D8C"/>
    <w:rsid w:val="00153E8A"/>
    <w:rsid w:val="0015798D"/>
    <w:rsid w:val="0017032B"/>
    <w:rsid w:val="0017600C"/>
    <w:rsid w:val="00186C28"/>
    <w:rsid w:val="001A4D7A"/>
    <w:rsid w:val="001F4F41"/>
    <w:rsid w:val="00224C60"/>
    <w:rsid w:val="00247C6A"/>
    <w:rsid w:val="00247EA6"/>
    <w:rsid w:val="002A5918"/>
    <w:rsid w:val="002C09C7"/>
    <w:rsid w:val="002C2ACA"/>
    <w:rsid w:val="002D1AA9"/>
    <w:rsid w:val="002D414F"/>
    <w:rsid w:val="002E3E38"/>
    <w:rsid w:val="00314CE5"/>
    <w:rsid w:val="00330D5A"/>
    <w:rsid w:val="00331BF4"/>
    <w:rsid w:val="0036505B"/>
    <w:rsid w:val="0037316C"/>
    <w:rsid w:val="003966AF"/>
    <w:rsid w:val="003A5F81"/>
    <w:rsid w:val="003C7FFD"/>
    <w:rsid w:val="003D595B"/>
    <w:rsid w:val="003D796C"/>
    <w:rsid w:val="003E1F29"/>
    <w:rsid w:val="0040271C"/>
    <w:rsid w:val="00421F7D"/>
    <w:rsid w:val="00423FA7"/>
    <w:rsid w:val="004345CE"/>
    <w:rsid w:val="00442B50"/>
    <w:rsid w:val="00453A56"/>
    <w:rsid w:val="0047474B"/>
    <w:rsid w:val="00484276"/>
    <w:rsid w:val="00494FFD"/>
    <w:rsid w:val="004B5DDA"/>
    <w:rsid w:val="004C2380"/>
    <w:rsid w:val="004E5E22"/>
    <w:rsid w:val="00521038"/>
    <w:rsid w:val="00555793"/>
    <w:rsid w:val="00565E99"/>
    <w:rsid w:val="00584195"/>
    <w:rsid w:val="00587F69"/>
    <w:rsid w:val="00610E17"/>
    <w:rsid w:val="00683791"/>
    <w:rsid w:val="006919E9"/>
    <w:rsid w:val="006B3588"/>
    <w:rsid w:val="006D43CE"/>
    <w:rsid w:val="006E38AF"/>
    <w:rsid w:val="00724F52"/>
    <w:rsid w:val="007315B7"/>
    <w:rsid w:val="00774BE2"/>
    <w:rsid w:val="00777A0E"/>
    <w:rsid w:val="007C7873"/>
    <w:rsid w:val="007D4BC1"/>
    <w:rsid w:val="007D5C00"/>
    <w:rsid w:val="0081407E"/>
    <w:rsid w:val="00834535"/>
    <w:rsid w:val="008447CC"/>
    <w:rsid w:val="008520E1"/>
    <w:rsid w:val="0085737F"/>
    <w:rsid w:val="00860C91"/>
    <w:rsid w:val="008C5AAA"/>
    <w:rsid w:val="00932174"/>
    <w:rsid w:val="00952AA2"/>
    <w:rsid w:val="00952C33"/>
    <w:rsid w:val="009574B8"/>
    <w:rsid w:val="009645F0"/>
    <w:rsid w:val="00964DA3"/>
    <w:rsid w:val="00980353"/>
    <w:rsid w:val="009D311F"/>
    <w:rsid w:val="009E63A4"/>
    <w:rsid w:val="00A36371"/>
    <w:rsid w:val="00A62F63"/>
    <w:rsid w:val="00A6624B"/>
    <w:rsid w:val="00A67F1B"/>
    <w:rsid w:val="00A87C03"/>
    <w:rsid w:val="00AA7EF1"/>
    <w:rsid w:val="00B72934"/>
    <w:rsid w:val="00BA2B99"/>
    <w:rsid w:val="00BA75EC"/>
    <w:rsid w:val="00C239CD"/>
    <w:rsid w:val="00C456D9"/>
    <w:rsid w:val="00C5250C"/>
    <w:rsid w:val="00C74C74"/>
    <w:rsid w:val="00C7746D"/>
    <w:rsid w:val="00CA5783"/>
    <w:rsid w:val="00CC5C37"/>
    <w:rsid w:val="00CD30B1"/>
    <w:rsid w:val="00CE1063"/>
    <w:rsid w:val="00D11CA9"/>
    <w:rsid w:val="00D12718"/>
    <w:rsid w:val="00D1292C"/>
    <w:rsid w:val="00D20278"/>
    <w:rsid w:val="00D237FA"/>
    <w:rsid w:val="00D32A60"/>
    <w:rsid w:val="00D5037D"/>
    <w:rsid w:val="00D676B0"/>
    <w:rsid w:val="00D760BA"/>
    <w:rsid w:val="00D912C6"/>
    <w:rsid w:val="00DC476D"/>
    <w:rsid w:val="00DF06AA"/>
    <w:rsid w:val="00E73853"/>
    <w:rsid w:val="00E7499B"/>
    <w:rsid w:val="00E9742E"/>
    <w:rsid w:val="00EA1D76"/>
    <w:rsid w:val="00EB2EC7"/>
    <w:rsid w:val="00F54227"/>
    <w:rsid w:val="00F73E74"/>
    <w:rsid w:val="00FB68F3"/>
    <w:rsid w:val="00FC5844"/>
    <w:rsid w:val="00FF1D2D"/>
    <w:rsid w:val="00FF353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7FA"/>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E106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7315B7"/>
    <w:pPr>
      <w:tabs>
        <w:tab w:val="center" w:pos="4320"/>
        <w:tab w:val="right" w:pos="8640"/>
      </w:tabs>
    </w:pPr>
  </w:style>
  <w:style w:type="character" w:customStyle="1" w:styleId="FooterChar">
    <w:name w:val="Footer Char"/>
    <w:basedOn w:val="DefaultParagraphFont"/>
    <w:link w:val="Footer"/>
    <w:uiPriority w:val="99"/>
    <w:semiHidden/>
    <w:locked/>
    <w:rsid w:val="008447CC"/>
    <w:rPr>
      <w:rFonts w:cs="Times New Roman"/>
      <w:sz w:val="24"/>
      <w:szCs w:val="24"/>
    </w:rPr>
  </w:style>
  <w:style w:type="character" w:styleId="PageNumber">
    <w:name w:val="page number"/>
    <w:basedOn w:val="DefaultParagraphFont"/>
    <w:uiPriority w:val="99"/>
    <w:rsid w:val="007315B7"/>
    <w:rPr>
      <w:rFonts w:cs="Times New Roman"/>
    </w:rPr>
  </w:style>
</w:styles>
</file>

<file path=word/webSettings.xml><?xml version="1.0" encoding="utf-8"?>
<w:webSettings xmlns:r="http://schemas.openxmlformats.org/officeDocument/2006/relationships" xmlns:w="http://schemas.openxmlformats.org/wordprocessingml/2006/main">
  <w:divs>
    <w:div w:id="1509171521">
      <w:marLeft w:val="0"/>
      <w:marRight w:val="0"/>
      <w:marTop w:val="0"/>
      <w:marBottom w:val="0"/>
      <w:divBdr>
        <w:top w:val="none" w:sz="0" w:space="0" w:color="auto"/>
        <w:left w:val="none" w:sz="0" w:space="0" w:color="auto"/>
        <w:bottom w:val="none" w:sz="0" w:space="0" w:color="auto"/>
        <w:right w:val="none" w:sz="0" w:space="0" w:color="auto"/>
      </w:divBdr>
    </w:div>
    <w:div w:id="15091715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228</TotalTime>
  <Pages>13</Pages>
  <Words>2972</Words>
  <Characters>16946</Characters>
  <Application>Microsoft Office Outlook</Application>
  <DocSecurity>0</DocSecurity>
  <Lines>0</Lines>
  <Paragraphs>0</Paragraphs>
  <ScaleCrop>false</ScaleCrop>
  <Company>ID SARRIERI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la situatiile financiare ale TRICORELON SA la 31</dc:title>
  <dc:subject/>
  <dc:creator>Carina Soare</dc:creator>
  <cp:keywords/>
  <dc:description/>
  <cp:lastModifiedBy>user</cp:lastModifiedBy>
  <cp:revision>14</cp:revision>
  <cp:lastPrinted>2008-05-05T15:14:00Z</cp:lastPrinted>
  <dcterms:created xsi:type="dcterms:W3CDTF">2009-05-29T12:38:00Z</dcterms:created>
  <dcterms:modified xsi:type="dcterms:W3CDTF">2009-07-17T08:06:00Z</dcterms:modified>
</cp:coreProperties>
</file>